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23" w:rsidRPr="006B23C3" w:rsidRDefault="00DB0E23" w:rsidP="00DB0E23">
      <w:pPr>
        <w:pStyle w:val="AutorUE"/>
        <w:rPr>
          <w:color w:val="FF0000"/>
          <w:sz w:val="18"/>
          <w:szCs w:val="18"/>
          <w:lang w:val="en-US"/>
        </w:rPr>
      </w:pPr>
      <w:bookmarkStart w:id="0" w:name="_GoBack"/>
      <w:bookmarkEnd w:id="0"/>
      <w:r w:rsidRPr="00DB0E23">
        <w:rPr>
          <w:lang w:val="en-US"/>
        </w:rPr>
        <w:t xml:space="preserve">First name(s) and family name </w:t>
      </w:r>
      <w:r w:rsidRPr="006B23C3">
        <w:rPr>
          <w:color w:val="FF0000"/>
          <w:lang w:val="en-US"/>
        </w:rPr>
        <w:t>it can be given in a file submitted after a review</w:t>
      </w:r>
    </w:p>
    <w:p w:rsidR="00DB0E23" w:rsidRPr="00A26497" w:rsidRDefault="00DB0E23" w:rsidP="00DB0E23">
      <w:pPr>
        <w:pStyle w:val="AutorafiliacjaUE"/>
        <w:rPr>
          <w:lang w:val="en-US"/>
        </w:rPr>
      </w:pPr>
      <w:r w:rsidRPr="00A26497">
        <w:rPr>
          <w:lang w:val="en-US"/>
        </w:rPr>
        <w:t>Author’s affiliation</w:t>
      </w:r>
    </w:p>
    <w:p w:rsidR="00DB0E23" w:rsidRDefault="00DB0E23" w:rsidP="00DB0E23">
      <w:pPr>
        <w:pStyle w:val="Autore-mailUE"/>
        <w:rPr>
          <w:lang w:val="en-US"/>
        </w:rPr>
      </w:pPr>
      <w:r w:rsidRPr="00741521">
        <w:rPr>
          <w:lang w:val="en-US"/>
        </w:rPr>
        <w:t xml:space="preserve">e-mail: </w:t>
      </w:r>
      <w:r>
        <w:rPr>
          <w:lang w:val="en-US"/>
        </w:rPr>
        <w:br/>
        <w:t>ORCID:</w:t>
      </w:r>
    </w:p>
    <w:p w:rsidR="00EC3C44" w:rsidRPr="00DB0E23" w:rsidRDefault="00EC3C44" w:rsidP="00EC3C44">
      <w:pPr>
        <w:pStyle w:val="AutorUE"/>
        <w:rPr>
          <w:lang w:val="en-US"/>
        </w:rPr>
      </w:pPr>
    </w:p>
    <w:p w:rsidR="00591F10" w:rsidRPr="00DB0E23" w:rsidRDefault="00F07C27" w:rsidP="00DE1EC4">
      <w:pPr>
        <w:pStyle w:val="TytugwnyUE"/>
        <w:framePr w:wrap="around"/>
        <w:ind w:hanging="680"/>
        <w:rPr>
          <w:lang w:val="en-US"/>
        </w:rPr>
      </w:pPr>
      <w:r w:rsidRPr="00DB0E23">
        <w:rPr>
          <w:lang w:val="en-US"/>
        </w:rPr>
        <w:tab/>
      </w:r>
      <w:r w:rsidR="00DB0E23">
        <w:fldChar w:fldCharType="begin"/>
      </w:r>
      <w:r w:rsidR="00DB0E23" w:rsidRPr="00DB0E23">
        <w:rPr>
          <w:lang w:val="en-US"/>
        </w:rPr>
        <w:instrText xml:space="preserve"> TITLE   \* MERGEFORMAT </w:instrText>
      </w:r>
      <w:r w:rsidR="00DB0E23">
        <w:fldChar w:fldCharType="separate"/>
      </w:r>
      <w:r w:rsidR="00DB0E23">
        <w:rPr>
          <w:lang w:val="en-US"/>
        </w:rPr>
        <w:t xml:space="preserve">Title </w:t>
      </w:r>
      <w:r w:rsidR="00B50EDB">
        <w:rPr>
          <w:lang w:val="en-US"/>
        </w:rPr>
        <w:t>of the article</w:t>
      </w:r>
      <w:r w:rsidR="00DB0E23">
        <w:rPr>
          <w:lang w:val="en-US"/>
        </w:rPr>
        <w:fldChar w:fldCharType="end"/>
      </w:r>
      <w:r w:rsidR="00B60C40">
        <w:rPr>
          <w:rStyle w:val="Odwoanieprzypisudolnego"/>
        </w:rPr>
        <w:footnoteReference w:id="1"/>
      </w:r>
    </w:p>
    <w:p w:rsidR="009F180B" w:rsidRPr="009F180B" w:rsidRDefault="00A76AD4" w:rsidP="009F180B">
      <w:pPr>
        <w:pStyle w:val="StreszczeniePLUE"/>
        <w:rPr>
          <w:lang w:val="en-US"/>
        </w:rPr>
      </w:pPr>
      <w:r>
        <w:rPr>
          <w:b/>
          <w:lang w:val="en-US"/>
        </w:rPr>
        <w:lastRenderedPageBreak/>
        <w:t>Abstract</w:t>
      </w:r>
      <w:r w:rsidR="00591F10" w:rsidRPr="009F180B">
        <w:rPr>
          <w:b/>
          <w:lang w:val="en-US"/>
        </w:rPr>
        <w:t>:</w:t>
      </w:r>
      <w:r w:rsidR="00591F10" w:rsidRPr="009F180B">
        <w:rPr>
          <w:lang w:val="en-US"/>
        </w:rPr>
        <w:t xml:space="preserve"> </w:t>
      </w:r>
      <w:r w:rsidR="009F180B" w:rsidRPr="007B201F">
        <w:rPr>
          <w:lang w:val="en-US"/>
        </w:rPr>
        <w:t xml:space="preserve">A separate text which purpose when it is read in isolation from </w:t>
      </w:r>
      <w:r w:rsidR="009F180B">
        <w:rPr>
          <w:lang w:val="en-US"/>
        </w:rPr>
        <w:t xml:space="preserve">the rest of the work </w:t>
      </w:r>
      <w:r w:rsidR="009F180B" w:rsidRPr="007B201F">
        <w:rPr>
          <w:lang w:val="en-US"/>
        </w:rPr>
        <w:t xml:space="preserve">is to inform about </w:t>
      </w:r>
      <w:r w:rsidR="009F180B">
        <w:rPr>
          <w:lang w:val="en-US"/>
        </w:rPr>
        <w:t>its</w:t>
      </w:r>
      <w:r w:rsidR="009F180B" w:rsidRPr="007B201F">
        <w:rPr>
          <w:lang w:val="en-US"/>
        </w:rPr>
        <w:t xml:space="preserve"> content</w:t>
      </w:r>
      <w:r w:rsidR="009F180B">
        <w:rPr>
          <w:lang w:val="en-US"/>
        </w:rPr>
        <w:t>.</w:t>
      </w:r>
      <w:r w:rsidR="009F180B" w:rsidRPr="007B201F">
        <w:rPr>
          <w:lang w:val="en-US"/>
        </w:rPr>
        <w:t xml:space="preserve"> It should include such elements as </w:t>
      </w:r>
      <w:r w:rsidR="00242682">
        <w:rPr>
          <w:lang w:val="en-US"/>
        </w:rPr>
        <w:t xml:space="preserve">the </w:t>
      </w:r>
      <w:r w:rsidR="009F180B" w:rsidRPr="007B201F">
        <w:rPr>
          <w:lang w:val="en-US"/>
        </w:rPr>
        <w:t xml:space="preserve">formulation </w:t>
      </w:r>
      <w:r w:rsidR="009F180B">
        <w:rPr>
          <w:lang w:val="en-US"/>
        </w:rPr>
        <w:t xml:space="preserve">of </w:t>
      </w:r>
      <w:r w:rsidR="009F180B" w:rsidRPr="007B201F">
        <w:rPr>
          <w:lang w:val="en-US"/>
        </w:rPr>
        <w:t xml:space="preserve">research objective, </w:t>
      </w:r>
      <w:r w:rsidR="009F180B">
        <w:rPr>
          <w:lang w:val="en-US"/>
        </w:rPr>
        <w:t xml:space="preserve">identification of </w:t>
      </w:r>
      <w:r w:rsidR="009F180B" w:rsidRPr="007B201F">
        <w:rPr>
          <w:lang w:val="en-US"/>
        </w:rPr>
        <w:t xml:space="preserve">study object, </w:t>
      </w:r>
      <w:r w:rsidR="009F180B">
        <w:rPr>
          <w:lang w:val="en-US"/>
        </w:rPr>
        <w:t xml:space="preserve">essence of used method, the most important results and conclusions. </w:t>
      </w:r>
      <w:r w:rsidR="009F180B" w:rsidRPr="007B201F">
        <w:rPr>
          <w:lang w:val="en-US"/>
        </w:rPr>
        <w:t xml:space="preserve">A separate text which purpose when it is read in isolation from </w:t>
      </w:r>
      <w:r w:rsidR="009F180B">
        <w:rPr>
          <w:lang w:val="en-US"/>
        </w:rPr>
        <w:t xml:space="preserve">the rest of the work </w:t>
      </w:r>
      <w:r w:rsidR="009F180B" w:rsidRPr="007B201F">
        <w:rPr>
          <w:lang w:val="en-US"/>
        </w:rPr>
        <w:t xml:space="preserve">is to inform about </w:t>
      </w:r>
      <w:r w:rsidR="009F180B">
        <w:rPr>
          <w:lang w:val="en-US"/>
        </w:rPr>
        <w:t>its</w:t>
      </w:r>
      <w:r w:rsidR="009F180B" w:rsidRPr="007B201F">
        <w:rPr>
          <w:lang w:val="en-US"/>
        </w:rPr>
        <w:t xml:space="preserve"> content</w:t>
      </w:r>
      <w:r w:rsidR="009F180B">
        <w:rPr>
          <w:lang w:val="en-US"/>
        </w:rPr>
        <w:t>.</w:t>
      </w:r>
      <w:r w:rsidR="009F180B" w:rsidRPr="007B201F">
        <w:rPr>
          <w:lang w:val="en-US"/>
        </w:rPr>
        <w:t xml:space="preserve"> It should include such elements as </w:t>
      </w:r>
      <w:r w:rsidR="00242682">
        <w:rPr>
          <w:lang w:val="en-US"/>
        </w:rPr>
        <w:t xml:space="preserve">the </w:t>
      </w:r>
      <w:r w:rsidR="009F180B" w:rsidRPr="007B201F">
        <w:rPr>
          <w:lang w:val="en-US"/>
        </w:rPr>
        <w:t xml:space="preserve">formulation </w:t>
      </w:r>
      <w:r w:rsidR="009F180B">
        <w:rPr>
          <w:lang w:val="en-US"/>
        </w:rPr>
        <w:t xml:space="preserve">of </w:t>
      </w:r>
      <w:r w:rsidR="009F180B" w:rsidRPr="007B201F">
        <w:rPr>
          <w:lang w:val="en-US"/>
        </w:rPr>
        <w:t xml:space="preserve">research objective, </w:t>
      </w:r>
      <w:r w:rsidR="009F180B">
        <w:rPr>
          <w:lang w:val="en-US"/>
        </w:rPr>
        <w:t xml:space="preserve">identification of </w:t>
      </w:r>
      <w:r w:rsidR="009F180B" w:rsidRPr="007B201F">
        <w:rPr>
          <w:lang w:val="en-US"/>
        </w:rPr>
        <w:t xml:space="preserve">study object, </w:t>
      </w:r>
      <w:r w:rsidR="009F180B">
        <w:rPr>
          <w:lang w:val="en-US"/>
        </w:rPr>
        <w:t xml:space="preserve">essence of used method, the most important results and conclusions. </w:t>
      </w:r>
      <w:r w:rsidR="009F180B" w:rsidRPr="007B201F">
        <w:rPr>
          <w:lang w:val="en-US"/>
        </w:rPr>
        <w:t xml:space="preserve">A separate text which purpose when it is read in isolation from </w:t>
      </w:r>
      <w:r w:rsidR="009F180B">
        <w:rPr>
          <w:lang w:val="en-US"/>
        </w:rPr>
        <w:t xml:space="preserve">the rest of the work </w:t>
      </w:r>
      <w:r w:rsidR="009F180B" w:rsidRPr="007B201F">
        <w:rPr>
          <w:lang w:val="en-US"/>
        </w:rPr>
        <w:t xml:space="preserve">is to inform about </w:t>
      </w:r>
      <w:r w:rsidR="009F180B">
        <w:rPr>
          <w:lang w:val="en-US"/>
        </w:rPr>
        <w:t>its</w:t>
      </w:r>
      <w:r w:rsidR="009F180B" w:rsidRPr="007B201F">
        <w:rPr>
          <w:lang w:val="en-US"/>
        </w:rPr>
        <w:t xml:space="preserve"> content</w:t>
      </w:r>
      <w:r w:rsidR="009F180B">
        <w:rPr>
          <w:lang w:val="en-US"/>
        </w:rPr>
        <w:t>.</w:t>
      </w:r>
      <w:r w:rsidR="009F180B" w:rsidRPr="007B201F">
        <w:rPr>
          <w:lang w:val="en-US"/>
        </w:rPr>
        <w:t xml:space="preserve"> It should include such elements as </w:t>
      </w:r>
      <w:r w:rsidR="00242682">
        <w:rPr>
          <w:lang w:val="en-US"/>
        </w:rPr>
        <w:t xml:space="preserve">the </w:t>
      </w:r>
      <w:r w:rsidR="009F180B" w:rsidRPr="007B201F">
        <w:rPr>
          <w:lang w:val="en-US"/>
        </w:rPr>
        <w:t xml:space="preserve">formulation </w:t>
      </w:r>
      <w:r w:rsidR="009F180B">
        <w:rPr>
          <w:lang w:val="en-US"/>
        </w:rPr>
        <w:t xml:space="preserve">of </w:t>
      </w:r>
      <w:r w:rsidR="009F180B" w:rsidRPr="007B201F">
        <w:rPr>
          <w:lang w:val="en-US"/>
        </w:rPr>
        <w:t xml:space="preserve">research objective, </w:t>
      </w:r>
      <w:r w:rsidR="009F180B">
        <w:rPr>
          <w:lang w:val="en-US"/>
        </w:rPr>
        <w:t xml:space="preserve">identification of </w:t>
      </w:r>
      <w:r w:rsidR="009F180B" w:rsidRPr="007B201F">
        <w:rPr>
          <w:lang w:val="en-US"/>
        </w:rPr>
        <w:t xml:space="preserve">study object, </w:t>
      </w:r>
      <w:r w:rsidR="009F180B">
        <w:rPr>
          <w:lang w:val="en-US"/>
        </w:rPr>
        <w:t xml:space="preserve">essence of used method, the most important results and conclusions. </w:t>
      </w:r>
      <w:r w:rsidR="009F180B" w:rsidRPr="007B201F">
        <w:rPr>
          <w:lang w:val="en-US"/>
        </w:rPr>
        <w:t xml:space="preserve">A separate text which purpose when it is read in isolation from </w:t>
      </w:r>
      <w:r w:rsidR="009F180B">
        <w:rPr>
          <w:lang w:val="en-US"/>
        </w:rPr>
        <w:t xml:space="preserve">the rest of the work </w:t>
      </w:r>
      <w:r w:rsidR="009F180B" w:rsidRPr="007B201F">
        <w:rPr>
          <w:lang w:val="en-US"/>
        </w:rPr>
        <w:t xml:space="preserve">is to inform about </w:t>
      </w:r>
      <w:r w:rsidR="009F180B">
        <w:rPr>
          <w:lang w:val="en-US"/>
        </w:rPr>
        <w:t>its</w:t>
      </w:r>
      <w:r w:rsidR="009F180B" w:rsidRPr="007B201F">
        <w:rPr>
          <w:lang w:val="en-US"/>
        </w:rPr>
        <w:t xml:space="preserve"> content</w:t>
      </w:r>
      <w:r w:rsidR="009F180B">
        <w:rPr>
          <w:lang w:val="en-US"/>
        </w:rPr>
        <w:t>.</w:t>
      </w:r>
      <w:r w:rsidR="009F180B" w:rsidRPr="007B201F">
        <w:rPr>
          <w:lang w:val="en-US"/>
        </w:rPr>
        <w:t xml:space="preserve"> </w:t>
      </w:r>
    </w:p>
    <w:p w:rsidR="00AE4CB2" w:rsidRPr="000D2E01" w:rsidRDefault="009F180B" w:rsidP="009F180B">
      <w:pPr>
        <w:pStyle w:val="StreszczeniePLUE"/>
      </w:pPr>
      <w:r w:rsidRPr="009F180B">
        <w:rPr>
          <w:lang w:val="en-US"/>
        </w:rPr>
        <w:t xml:space="preserve"> </w:t>
      </w:r>
      <w:r w:rsidRPr="00917104">
        <w:rPr>
          <w:b/>
          <w:lang w:val="en-US"/>
        </w:rPr>
        <w:t>Keywords:</w:t>
      </w:r>
      <w:r w:rsidRPr="00917104">
        <w:rPr>
          <w:lang w:val="en-US"/>
        </w:rPr>
        <w:t xml:space="preserve"> keyword, keyword, keyword </w:t>
      </w:r>
      <w:r w:rsidR="003E6503">
        <w:rPr>
          <w:lang w:val="en-US"/>
        </w:rPr>
        <w:t xml:space="preserve">(having introduced </w:t>
      </w:r>
      <w:r w:rsidR="000D2E01">
        <w:rPr>
          <w:lang w:val="en-US"/>
        </w:rPr>
        <w:t>to do</w:t>
      </w:r>
      <w:r w:rsidR="003E6503">
        <w:rPr>
          <w:lang w:val="en-US"/>
        </w:rPr>
        <w:t>cum</w:t>
      </w:r>
      <w:r w:rsidR="000D2E01">
        <w:rPr>
          <w:lang w:val="en-US"/>
        </w:rPr>
        <w:t>e</w:t>
      </w:r>
      <w:r w:rsidR="003E6503">
        <w:rPr>
          <w:lang w:val="en-US"/>
        </w:rPr>
        <w:t xml:space="preserve">nt </w:t>
      </w:r>
      <w:r w:rsidR="000D2E01">
        <w:rPr>
          <w:lang w:val="en-US"/>
        </w:rPr>
        <w:t>properties keywords are automatically downloaded)</w:t>
      </w:r>
      <w:r w:rsidRPr="00917104">
        <w:rPr>
          <w:lang w:val="en-US"/>
        </w:rPr>
        <w:t>.</w:t>
      </w:r>
      <w:r>
        <w:rPr>
          <w:lang w:val="en-US"/>
        </w:rPr>
        <w:t xml:space="preserve"> </w:t>
      </w:r>
    </w:p>
    <w:p w:rsidR="007378B1" w:rsidRPr="00876807" w:rsidRDefault="00A76AD4" w:rsidP="007378B1">
      <w:pPr>
        <w:pStyle w:val="LiteraturaUE"/>
        <w:tabs>
          <w:tab w:val="center" w:pos="3686"/>
        </w:tabs>
        <w:rPr>
          <w:lang w:val="en-US"/>
        </w:rPr>
      </w:pPr>
      <w:r>
        <w:rPr>
          <w:lang w:val="en-US"/>
        </w:rPr>
        <w:t>TITLE OF THE PAPER IN PO</w:t>
      </w:r>
      <w:r w:rsidR="007378B1" w:rsidRPr="00876807">
        <w:rPr>
          <w:lang w:val="en-US"/>
        </w:rPr>
        <w:t>LISH</w:t>
      </w:r>
    </w:p>
    <w:p w:rsidR="007378B1" w:rsidRDefault="00242682" w:rsidP="00D56266">
      <w:pPr>
        <w:pStyle w:val="StreszczenieENUE"/>
      </w:pPr>
      <w:r w:rsidRPr="00B50EDB">
        <w:rPr>
          <w:b/>
          <w:lang w:val="pl-PL"/>
        </w:rPr>
        <w:t>S</w:t>
      </w:r>
      <w:r w:rsidR="00D56266" w:rsidRPr="00B50EDB">
        <w:rPr>
          <w:b/>
          <w:lang w:val="pl-PL"/>
        </w:rPr>
        <w:t>treszczenie</w:t>
      </w:r>
      <w:r w:rsidR="007378B1" w:rsidRPr="00B50EDB">
        <w:rPr>
          <w:b/>
          <w:lang w:val="pl-PL"/>
        </w:rPr>
        <w:t>:</w:t>
      </w:r>
      <w:r w:rsidR="007378B1" w:rsidRPr="00B50EDB">
        <w:rPr>
          <w:lang w:val="pl-PL"/>
        </w:rPr>
        <w:t xml:space="preserve"> </w:t>
      </w:r>
      <w:r w:rsidR="00D56266" w:rsidRPr="00B50EDB">
        <w:rPr>
          <w:lang w:val="pl-PL"/>
        </w:rPr>
        <w:t>To jest</w:t>
      </w:r>
      <w:r w:rsidR="001D6CDF" w:rsidRPr="00B50EDB">
        <w:rPr>
          <w:lang w:val="pl-PL"/>
        </w:rPr>
        <w:t xml:space="preserve"> streszczenie w języku polskim (abstract in Polish). To jest streszczenie w języku polskim (abstract in Polish). To jest streszczenie w języku polskim (abstract in Polish). To jest streszczenie w języku polskim (abstract in Polish). To jest streszczenie w języku polskim (abstract in Polish). To jest streszczenie w języku polskim (abstract in Polish). To jest streszczenie w języku polskim (abstract in Polish). To jest streszczenie w języku polskim (abstract in Polish). To jest streszczenie w języku polskim (abstract in Polish). To jest streszczenie w języku polskim (abstract in Polish). To jest streszczenie w języku polskim (abstract in Polish). To jest streszczenie w języku polskim (abstract in Polish). To jest streszczenie w języku polskim (abstract in Polish). To jest streszczenie w języku polskim (abstract in Polish). To jest streszczenie w języku polskim (abstract in Polish). </w:t>
      </w:r>
      <w:r w:rsidR="001D6CDF">
        <w:t xml:space="preserve">To jest streszczenie w języku polskim (abstract in Polish). </w:t>
      </w:r>
    </w:p>
    <w:p w:rsidR="007378B1" w:rsidRDefault="007378B1" w:rsidP="007378B1">
      <w:pPr>
        <w:pStyle w:val="StreszczenieENUE"/>
      </w:pPr>
    </w:p>
    <w:p w:rsidR="007378B1" w:rsidRPr="00B513D7" w:rsidRDefault="001D6CDF" w:rsidP="007378B1">
      <w:pPr>
        <w:pStyle w:val="StreszczenieENUE"/>
      </w:pPr>
      <w:r>
        <w:rPr>
          <w:b/>
        </w:rPr>
        <w:t>Słowa kluczowe (k</w:t>
      </w:r>
      <w:r w:rsidR="007378B1">
        <w:rPr>
          <w:b/>
        </w:rPr>
        <w:t>eywords</w:t>
      </w:r>
      <w:r>
        <w:rPr>
          <w:b/>
        </w:rPr>
        <w:t xml:space="preserve"> in Polish)</w:t>
      </w:r>
      <w:r w:rsidR="007378B1">
        <w:rPr>
          <w:b/>
        </w:rPr>
        <w:t>:</w:t>
      </w:r>
      <w:r w:rsidR="007378B1">
        <w:t xml:space="preserve"> key word 1, key word 2, key word 3, key word 4, key word 5.</w:t>
      </w:r>
    </w:p>
    <w:p w:rsidR="007378B1" w:rsidRPr="00671872" w:rsidRDefault="007378B1" w:rsidP="003F22A4">
      <w:pPr>
        <w:pStyle w:val="SowakluczowePLUE"/>
        <w:rPr>
          <w:lang w:val="en-US"/>
        </w:rPr>
      </w:pPr>
    </w:p>
    <w:p w:rsidR="00AE4CB2" w:rsidRPr="009F180B" w:rsidRDefault="009F180B" w:rsidP="00D052BD">
      <w:pPr>
        <w:pStyle w:val="Nagwek1UE"/>
        <w:rPr>
          <w:lang w:val="en-US"/>
        </w:rPr>
      </w:pPr>
      <w:r w:rsidRPr="009F180B">
        <w:rPr>
          <w:lang w:val="en-US"/>
        </w:rPr>
        <w:t xml:space="preserve">Introduction </w:t>
      </w:r>
    </w:p>
    <w:p w:rsidR="00AE4CB2" w:rsidRPr="00B50EDB" w:rsidRDefault="009F180B" w:rsidP="009415A8">
      <w:pPr>
        <w:pStyle w:val="TekstpodstUE"/>
        <w:rPr>
          <w:lang w:val="en-US"/>
        </w:rPr>
      </w:pPr>
      <w:r w:rsidRPr="00B50EDB">
        <w:rPr>
          <w:lang w:val="en-US"/>
        </w:rPr>
        <w:t xml:space="preserve">Basic text without indentation. </w:t>
      </w:r>
      <w:r>
        <w:rPr>
          <w:lang w:val="en-US"/>
        </w:rPr>
        <w:t xml:space="preserve">First paragraph is a basic text without indentation. </w:t>
      </w:r>
      <w:r w:rsidR="00685482" w:rsidRPr="00685482">
        <w:rPr>
          <w:lang w:val="en-US"/>
        </w:rPr>
        <w:t xml:space="preserve">Because of scientific needs the way of quoting compatible with APA style is required. </w:t>
      </w:r>
      <w:r w:rsidR="003817C6" w:rsidRPr="00B50EDB">
        <w:rPr>
          <w:lang w:val="en-US"/>
        </w:rPr>
        <w:t xml:space="preserve">Examplary </w:t>
      </w:r>
      <w:r w:rsidR="00685482" w:rsidRPr="00B50EDB">
        <w:rPr>
          <w:lang w:val="en-US"/>
        </w:rPr>
        <w:t xml:space="preserve">reference </w:t>
      </w:r>
      <w:r w:rsidR="00F51207" w:rsidRPr="00B50EDB">
        <w:rPr>
          <w:lang w:val="en-US"/>
        </w:rPr>
        <w:t xml:space="preserve">to literature </w:t>
      </w:r>
      <w:r w:rsidR="00693391" w:rsidRPr="00B50EDB">
        <w:rPr>
          <w:lang w:val="en-US"/>
        </w:rPr>
        <w:t>(Kowalski, 2013</w:t>
      </w:r>
      <w:r w:rsidR="005F32F4" w:rsidRPr="00B50EDB">
        <w:rPr>
          <w:lang w:val="en-US"/>
        </w:rPr>
        <w:t>, p</w:t>
      </w:r>
      <w:r w:rsidR="00C37366" w:rsidRPr="00B50EDB">
        <w:rPr>
          <w:lang w:val="en-US"/>
        </w:rPr>
        <w:t>. 45</w:t>
      </w:r>
      <w:r w:rsidR="00693391" w:rsidRPr="00B50EDB">
        <w:rPr>
          <w:lang w:val="en-US"/>
        </w:rPr>
        <w:t xml:space="preserve">). </w:t>
      </w:r>
      <w:r w:rsidR="003817C6" w:rsidRPr="00B50EDB">
        <w:rPr>
          <w:lang w:val="en-US"/>
        </w:rPr>
        <w:t>Examplary</w:t>
      </w:r>
      <w:r w:rsidR="00F51207">
        <w:rPr>
          <w:rStyle w:val="Odwoanieprzypisudolnego"/>
        </w:rPr>
        <w:footnoteReference w:id="2"/>
      </w:r>
      <w:r w:rsidR="00F51207" w:rsidRPr="00B50EDB">
        <w:rPr>
          <w:lang w:val="en-US"/>
        </w:rPr>
        <w:t xml:space="preserve"> reference to literature</w:t>
      </w:r>
      <w:r w:rsidR="005F32F4" w:rsidRPr="00B50EDB">
        <w:rPr>
          <w:lang w:val="en-US"/>
        </w:rPr>
        <w:t xml:space="preserve"> (Kowalski, Nowak and</w:t>
      </w:r>
      <w:r w:rsidR="00693391" w:rsidRPr="00B50EDB">
        <w:rPr>
          <w:lang w:val="en-US"/>
        </w:rPr>
        <w:t xml:space="preserve"> Pisarek, 2018). </w:t>
      </w:r>
      <w:r w:rsidR="003817C6" w:rsidRPr="003817C6">
        <w:rPr>
          <w:lang w:val="en-US"/>
        </w:rPr>
        <w:t xml:space="preserve">Next reference to the same </w:t>
      </w:r>
      <w:r w:rsidR="003817C6" w:rsidRPr="003817C6">
        <w:rPr>
          <w:lang w:val="en-US"/>
        </w:rPr>
        <w:lastRenderedPageBreak/>
        <w:t>work of three and more authors</w:t>
      </w:r>
      <w:r w:rsidR="00693391" w:rsidRPr="003817C6">
        <w:rPr>
          <w:lang w:val="en-US"/>
        </w:rPr>
        <w:t xml:space="preserve"> (Kowalski </w:t>
      </w:r>
      <w:r w:rsidR="005F32F4" w:rsidRPr="005F32F4">
        <w:rPr>
          <w:lang w:val="en-US"/>
        </w:rPr>
        <w:t>et al</w:t>
      </w:r>
      <w:r w:rsidR="00693391" w:rsidRPr="003817C6">
        <w:rPr>
          <w:lang w:val="en-US"/>
        </w:rPr>
        <w:t>.</w:t>
      </w:r>
      <w:r w:rsidR="00671872" w:rsidRPr="003817C6">
        <w:rPr>
          <w:lang w:val="en-US"/>
        </w:rPr>
        <w:t>,</w:t>
      </w:r>
      <w:r w:rsidR="00693391" w:rsidRPr="003817C6">
        <w:rPr>
          <w:lang w:val="en-US"/>
        </w:rPr>
        <w:t xml:space="preserve"> 2018). </w:t>
      </w:r>
      <w:r w:rsidR="003817C6" w:rsidRPr="00121378">
        <w:rPr>
          <w:lang w:val="en-US"/>
        </w:rPr>
        <w:t xml:space="preserve">Examplary reference to literature when a family name of an author appears in a sentence: As Kowalski described it in his study </w:t>
      </w:r>
      <w:r w:rsidR="005F32F4">
        <w:rPr>
          <w:lang w:val="en-US"/>
        </w:rPr>
        <w:t>(2013, p</w:t>
      </w:r>
      <w:r w:rsidR="00705E7F" w:rsidRPr="00121378">
        <w:rPr>
          <w:lang w:val="en-US"/>
        </w:rPr>
        <w:t xml:space="preserve">. 23-25). </w:t>
      </w:r>
      <w:r w:rsidR="00121378" w:rsidRPr="00121378">
        <w:rPr>
          <w:lang w:val="en-US"/>
        </w:rPr>
        <w:t xml:space="preserve">Examplary reference to a document/report without a family name of an author but with </w:t>
      </w:r>
      <w:r w:rsidR="00121378">
        <w:rPr>
          <w:lang w:val="en-US"/>
        </w:rPr>
        <w:t xml:space="preserve">a name of an </w:t>
      </w:r>
      <w:r w:rsidR="00121378" w:rsidRPr="00F7699E">
        <w:rPr>
          <w:lang w:val="en-US"/>
        </w:rPr>
        <w:t>institution</w:t>
      </w:r>
      <w:r w:rsidR="00693391" w:rsidRPr="00121378">
        <w:rPr>
          <w:lang w:val="en-US"/>
        </w:rPr>
        <w:t xml:space="preserve"> (The World Bank, 2019). </w:t>
      </w:r>
      <w:r w:rsidR="00121378" w:rsidRPr="00B50EDB">
        <w:rPr>
          <w:lang w:val="en-US"/>
        </w:rPr>
        <w:t>Examplary reference to a legal act</w:t>
      </w:r>
      <w:r w:rsidR="00693391" w:rsidRPr="00B50EDB">
        <w:rPr>
          <w:lang w:val="en-US"/>
        </w:rPr>
        <w:t xml:space="preserve"> (Ustawa z </w:t>
      </w:r>
      <w:r w:rsidR="00A553F3" w:rsidRPr="00B50EDB">
        <w:rPr>
          <w:lang w:val="en-US"/>
        </w:rPr>
        <w:t xml:space="preserve">dnia </w:t>
      </w:r>
      <w:r w:rsidR="00693391" w:rsidRPr="00B50EDB">
        <w:rPr>
          <w:lang w:val="en-US"/>
        </w:rPr>
        <w:t xml:space="preserve">17 grudnia 2004). </w:t>
      </w:r>
      <w:r w:rsidR="00121378" w:rsidRPr="00B50EDB">
        <w:rPr>
          <w:lang w:val="en-US"/>
        </w:rPr>
        <w:t>Examplary reference to literature</w:t>
      </w:r>
      <w:r w:rsidR="00705E7F" w:rsidRPr="00B50EDB">
        <w:rPr>
          <w:lang w:val="en-US"/>
        </w:rPr>
        <w:t xml:space="preserve"> (</w:t>
      </w:r>
      <w:r w:rsidR="00820F81" w:rsidRPr="00B50EDB">
        <w:rPr>
          <w:lang w:val="en-US"/>
        </w:rPr>
        <w:t xml:space="preserve">Gray, </w:t>
      </w:r>
      <w:r w:rsidR="00F7699E" w:rsidRPr="00B50EDB">
        <w:rPr>
          <w:lang w:val="en-US"/>
        </w:rPr>
        <w:t>Owen and</w:t>
      </w:r>
      <w:r w:rsidR="00820F81" w:rsidRPr="00B50EDB">
        <w:rPr>
          <w:lang w:val="en-US"/>
        </w:rPr>
        <w:t xml:space="preserve"> Sopher </w:t>
      </w:r>
      <w:r w:rsidR="00705E7F" w:rsidRPr="00B50EDB">
        <w:rPr>
          <w:lang w:val="en-US"/>
        </w:rPr>
        <w:t>1998)</w:t>
      </w:r>
      <w:r w:rsidR="00693391" w:rsidRPr="00B50EDB">
        <w:rPr>
          <w:lang w:val="en-US"/>
        </w:rPr>
        <w:t>.</w:t>
      </w:r>
      <w:r w:rsidR="00705E7F" w:rsidRPr="00B50EDB">
        <w:rPr>
          <w:lang w:val="en-US"/>
        </w:rPr>
        <w:t xml:space="preserve"> </w:t>
      </w:r>
    </w:p>
    <w:p w:rsidR="00AE4CB2" w:rsidRPr="008E4028" w:rsidRDefault="008E4028" w:rsidP="009415A8">
      <w:pPr>
        <w:pStyle w:val="TekstpodstwcityUE"/>
        <w:rPr>
          <w:lang w:val="en-US"/>
        </w:rPr>
      </w:pPr>
      <w:r w:rsidRPr="008E4028">
        <w:rPr>
          <w:lang w:val="en-US"/>
        </w:rPr>
        <w:t xml:space="preserve">Rules of preparing </w:t>
      </w:r>
      <w:r w:rsidRPr="00F7699E">
        <w:rPr>
          <w:lang w:val="en-US"/>
        </w:rPr>
        <w:t xml:space="preserve">references are placed both on the webpage of the publishing house in the bookmark </w:t>
      </w:r>
      <w:r w:rsidRPr="00F7699E">
        <w:rPr>
          <w:i/>
          <w:lang w:val="en-US"/>
        </w:rPr>
        <w:t>For authors</w:t>
      </w:r>
      <w:r w:rsidRPr="00F7699E">
        <w:rPr>
          <w:lang w:val="en-US"/>
        </w:rPr>
        <w:t xml:space="preserve"> and on the webpage of the journal.</w:t>
      </w:r>
    </w:p>
    <w:p w:rsidR="001D47B9" w:rsidRPr="00F7699E" w:rsidRDefault="008E4028" w:rsidP="00AC4090">
      <w:pPr>
        <w:pStyle w:val="Nagwek1UE"/>
      </w:pPr>
      <w:r w:rsidRPr="00F7699E">
        <w:t>First degree heading</w:t>
      </w:r>
      <w:r w:rsidR="00F7699E" w:rsidRPr="00F7699E">
        <w:t xml:space="preserve"> </w:t>
      </w:r>
    </w:p>
    <w:p w:rsidR="001D47B9" w:rsidRPr="00B50EDB" w:rsidRDefault="00556679" w:rsidP="001D47B9">
      <w:pPr>
        <w:pStyle w:val="TekstpodstUE"/>
        <w:rPr>
          <w:lang w:val="en-US"/>
        </w:rPr>
      </w:pPr>
      <w:r w:rsidRPr="00B50EDB">
        <w:rPr>
          <w:lang w:val="en-US"/>
        </w:rPr>
        <w:t xml:space="preserve">Basic text without indentation. </w:t>
      </w:r>
      <w:r w:rsidR="00A35E33">
        <w:rPr>
          <w:lang w:val="en-US"/>
        </w:rPr>
        <w:t>First paragraph is a basic text without indentation.</w:t>
      </w:r>
      <w:r w:rsidR="00A35E33" w:rsidRPr="00D26727">
        <w:rPr>
          <w:lang w:val="en-US"/>
        </w:rPr>
        <w:t xml:space="preserve"> </w:t>
      </w:r>
      <w:r w:rsidR="00A35E33">
        <w:rPr>
          <w:lang w:val="en-US"/>
        </w:rPr>
        <w:t>First paragraph is a basic text without indentation.</w:t>
      </w:r>
      <w:r w:rsidR="00A35E33" w:rsidRPr="00D26727">
        <w:rPr>
          <w:lang w:val="en-US"/>
        </w:rPr>
        <w:t xml:space="preserve"> </w:t>
      </w:r>
      <w:r w:rsidR="00A35E33">
        <w:rPr>
          <w:lang w:val="en-US"/>
        </w:rPr>
        <w:t>First paragraph is a basic text without indentation.</w:t>
      </w:r>
      <w:r w:rsidR="00A35E33" w:rsidRPr="00D26727">
        <w:rPr>
          <w:lang w:val="en-US"/>
        </w:rPr>
        <w:t xml:space="preserve"> </w:t>
      </w:r>
    </w:p>
    <w:p w:rsidR="001D47B9" w:rsidRPr="00B50EDB" w:rsidRDefault="00A35E33" w:rsidP="001D47B9">
      <w:pPr>
        <w:pStyle w:val="TekstpodstwcityUE"/>
        <w:rPr>
          <w:lang w:val="en-US"/>
        </w:rPr>
      </w:pPr>
      <w:r w:rsidRPr="00B50EDB">
        <w:rPr>
          <w:lang w:val="en-US"/>
        </w:rPr>
        <w:t xml:space="preserve">Basic text with indentation. </w:t>
      </w:r>
      <w:r w:rsidR="007624EE">
        <w:rPr>
          <w:lang w:val="en-US"/>
        </w:rPr>
        <w:t>Next paragraph is a basic text with indentation.</w:t>
      </w:r>
      <w:r w:rsidR="007624EE" w:rsidRPr="00465DB1">
        <w:rPr>
          <w:lang w:val="en-US"/>
        </w:rPr>
        <w:t xml:space="preserve"> </w:t>
      </w:r>
      <w:r w:rsidR="007624EE">
        <w:rPr>
          <w:lang w:val="en-US"/>
        </w:rPr>
        <w:t>Next paragraph is a basic text with indentation.</w:t>
      </w:r>
      <w:r w:rsidR="007624EE" w:rsidRPr="00465DB1">
        <w:rPr>
          <w:lang w:val="en-US"/>
        </w:rPr>
        <w:t xml:space="preserve"> </w:t>
      </w:r>
      <w:r w:rsidR="007624EE">
        <w:rPr>
          <w:lang w:val="en-US"/>
        </w:rPr>
        <w:t>Next paragraph is a basic text with indentation.</w:t>
      </w:r>
      <w:r w:rsidR="007624EE" w:rsidRPr="00465DB1">
        <w:rPr>
          <w:lang w:val="en-US"/>
        </w:rPr>
        <w:t xml:space="preserve"> </w:t>
      </w:r>
    </w:p>
    <w:p w:rsidR="00AC4090" w:rsidRPr="00F7699E" w:rsidRDefault="00F7699E" w:rsidP="00AC4090">
      <w:pPr>
        <w:pStyle w:val="Nagwek11UE"/>
      </w:pPr>
      <w:r w:rsidRPr="00F7699E">
        <w:t xml:space="preserve">Second degree </w:t>
      </w:r>
      <w:r w:rsidR="007624EE" w:rsidRPr="00F7699E">
        <w:t>heading</w:t>
      </w:r>
    </w:p>
    <w:p w:rsidR="00ED594C" w:rsidRPr="00E73F4C" w:rsidRDefault="007624EE" w:rsidP="00ED594C">
      <w:pPr>
        <w:pStyle w:val="TekstpodstUE"/>
        <w:rPr>
          <w:lang w:val="en-US"/>
        </w:rPr>
      </w:pPr>
      <w:r w:rsidRPr="00B50EDB">
        <w:rPr>
          <w:lang w:val="en-US"/>
        </w:rPr>
        <w:t xml:space="preserve">Basic text without indentation. </w:t>
      </w:r>
      <w:r>
        <w:rPr>
          <w:lang w:val="en-US"/>
        </w:rPr>
        <w:t>First paragraph is a basic text without indentation.</w:t>
      </w:r>
      <w:r w:rsidRPr="00D26727">
        <w:rPr>
          <w:lang w:val="en-US"/>
        </w:rPr>
        <w:t xml:space="preserve"> </w:t>
      </w:r>
      <w:r w:rsidR="00E73F4C">
        <w:rPr>
          <w:lang w:val="en-US"/>
        </w:rPr>
        <w:t>First paragraph is a basic text without indentation.</w:t>
      </w:r>
      <w:r w:rsidR="00E73F4C" w:rsidRPr="00D26727">
        <w:rPr>
          <w:lang w:val="en-US"/>
        </w:rPr>
        <w:t xml:space="preserve"> </w:t>
      </w:r>
      <w:r w:rsidR="00E73F4C">
        <w:rPr>
          <w:lang w:val="en-US"/>
        </w:rPr>
        <w:t>First paragraph is a basic text without indentation.</w:t>
      </w:r>
      <w:r w:rsidR="00E73F4C" w:rsidRPr="00D26727">
        <w:rPr>
          <w:lang w:val="en-US"/>
        </w:rPr>
        <w:t xml:space="preserve"> </w:t>
      </w:r>
      <w:r w:rsidR="00E73F4C">
        <w:rPr>
          <w:lang w:val="en-US"/>
        </w:rPr>
        <w:t>First paragraph is a basic text without indentation.</w:t>
      </w:r>
      <w:r w:rsidR="00E73F4C" w:rsidRPr="00D26727">
        <w:rPr>
          <w:lang w:val="en-US"/>
        </w:rPr>
        <w:t xml:space="preserve"> </w:t>
      </w:r>
      <w:r w:rsidR="003354D2" w:rsidRPr="00E73F4C">
        <w:rPr>
          <w:lang w:val="en-US"/>
        </w:rPr>
        <w:t xml:space="preserve"> </w:t>
      </w:r>
    </w:p>
    <w:p w:rsidR="00ED594C" w:rsidRPr="00ED594C" w:rsidRDefault="00E73F4C" w:rsidP="006842AA">
      <w:pPr>
        <w:pStyle w:val="TekstpodstwcityUE"/>
      </w:pPr>
      <w:r w:rsidRPr="00F0268B">
        <w:rPr>
          <w:lang w:val="en-US"/>
        </w:rPr>
        <w:t>Basic text with indentation</w:t>
      </w:r>
      <w:r w:rsidRPr="0077418B">
        <w:rPr>
          <w:lang w:val="en-US"/>
        </w:rPr>
        <w:t xml:space="preserve">. </w:t>
      </w:r>
      <w:r>
        <w:rPr>
          <w:lang w:val="en-US"/>
        </w:rPr>
        <w:t>Next paragraph is a basic text with indentation.</w:t>
      </w:r>
      <w:r w:rsidRPr="00465DB1">
        <w:rPr>
          <w:lang w:val="en-US"/>
        </w:rPr>
        <w:t xml:space="preserve"> </w:t>
      </w:r>
      <w:r>
        <w:rPr>
          <w:lang w:val="en-US"/>
        </w:rPr>
        <w:t>Next paragraph is a basic text with indentation.</w:t>
      </w:r>
      <w:r w:rsidRPr="00465DB1">
        <w:rPr>
          <w:lang w:val="en-US"/>
        </w:rPr>
        <w:t xml:space="preserve"> </w:t>
      </w:r>
      <w:r>
        <w:rPr>
          <w:lang w:val="en-US"/>
        </w:rPr>
        <w:t>Next paragraph is a basic text with indentation.</w:t>
      </w:r>
      <w:r w:rsidRPr="00465DB1">
        <w:rPr>
          <w:lang w:val="en-US"/>
        </w:rPr>
        <w:t xml:space="preserve"> </w:t>
      </w:r>
      <w:r>
        <w:rPr>
          <w:lang w:val="en-US"/>
        </w:rPr>
        <w:t>Next paragraph is a basic text with indentation.</w:t>
      </w:r>
      <w:r w:rsidRPr="00465DB1">
        <w:rPr>
          <w:lang w:val="en-US"/>
        </w:rPr>
        <w:t xml:space="preserve"> </w:t>
      </w:r>
      <w:r w:rsidR="003354D2" w:rsidRPr="003354D2">
        <w:t xml:space="preserve"> </w:t>
      </w:r>
    </w:p>
    <w:p w:rsidR="001D47B9" w:rsidRPr="00F7699E" w:rsidRDefault="00E81630" w:rsidP="00D052BD">
      <w:pPr>
        <w:pStyle w:val="Nagwek1UE"/>
      </w:pPr>
      <w:r w:rsidRPr="00F7699E">
        <w:t>First degree heading</w:t>
      </w:r>
    </w:p>
    <w:p w:rsidR="00954056" w:rsidRPr="00FF1507" w:rsidRDefault="00222415" w:rsidP="00954056">
      <w:pPr>
        <w:spacing w:after="0"/>
        <w:jc w:val="both"/>
      </w:pPr>
      <w:r w:rsidRPr="00CC5760">
        <w:rPr>
          <w:lang w:val="en-US"/>
        </w:rPr>
        <w:t xml:space="preserve">Formula editor should always be used while writing a text containing mathematical symbols and formulae (it also concerns </w:t>
      </w:r>
      <w:r w:rsidR="00CC5760" w:rsidRPr="00F7699E">
        <w:rPr>
          <w:lang w:val="en-US"/>
        </w:rPr>
        <w:t>symbols</w:t>
      </w:r>
      <w:r w:rsidR="00CC5760" w:rsidRPr="00CC5760">
        <w:rPr>
          <w:lang w:val="en-US"/>
        </w:rPr>
        <w:t xml:space="preserve"> included in the paragraph text, e.g.  </w:t>
      </w:r>
      <w:r w:rsidR="00CC5760" w:rsidRPr="00CC5760">
        <w:t>“</w:t>
      </w:r>
      <w:r w:rsidR="00CC5760" w:rsidRPr="00954056">
        <w:rPr>
          <w:i/>
        </w:rPr>
        <w:t>x</w:t>
      </w:r>
      <w:r w:rsidR="00CC5760" w:rsidRPr="00FF1507">
        <w:t xml:space="preserve"> </w:t>
      </w:r>
      <w:r w:rsidR="00CC5760">
        <w:t>and</w:t>
      </w:r>
      <w:r w:rsidR="00CC5760" w:rsidRPr="00FF1507">
        <w:t xml:space="preserve"> </w:t>
      </w:r>
      <w:r w:rsidR="00CC5760" w:rsidRPr="00954056">
        <w:rPr>
          <w:i/>
        </w:rPr>
        <w:t>x</w:t>
      </w:r>
      <w:r w:rsidR="00CC5760" w:rsidRPr="00954056">
        <w:rPr>
          <w:vertAlign w:val="subscript"/>
        </w:rPr>
        <w:t>2</w:t>
      </w:r>
      <w:r w:rsidR="00CC5760">
        <w:rPr>
          <w:vertAlign w:val="subscript"/>
        </w:rPr>
        <w:t xml:space="preserve"> </w:t>
      </w:r>
      <w:r w:rsidR="00CC5760">
        <w:t>variables are then equal”</w:t>
      </w:r>
      <w:r w:rsidR="00954056" w:rsidRPr="00FF1507">
        <w:t>).</w:t>
      </w:r>
    </w:p>
    <w:p w:rsidR="00BB39AC" w:rsidRPr="00AD2C47" w:rsidRDefault="00997799" w:rsidP="00CC6C26">
      <w:pPr>
        <w:pStyle w:val="WzrUE"/>
      </w:pPr>
      <w:r w:rsidRPr="00AD2C47">
        <w:tab/>
      </w:r>
      <w:r w:rsidRPr="00182944">
        <w:rPr>
          <w:position w:val="-32"/>
        </w:rPr>
        <w:object w:dxaOrig="1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6pt" o:ole="">
            <v:imagedata r:id="rId8" o:title=""/>
          </v:shape>
          <o:OLEObject Type="Embed" ProgID="Equation.DSMT4" ShapeID="_x0000_i1025" DrawAspect="Content" ObjectID="_1636280496" r:id="rId9"/>
        </w:object>
      </w:r>
      <w:r w:rsidRPr="00AD2C47">
        <w:tab/>
      </w:r>
    </w:p>
    <w:p w:rsidR="00E6163F" w:rsidRDefault="00B4676A" w:rsidP="00954056">
      <w:pPr>
        <w:pStyle w:val="TekstpodstwcityUE"/>
        <w:rPr>
          <w:lang w:val="en-US"/>
        </w:rPr>
      </w:pPr>
      <w:r w:rsidRPr="007D315B">
        <w:rPr>
          <w:lang w:val="en-US"/>
        </w:rPr>
        <w:t xml:space="preserve">Tables and figures are numbered and </w:t>
      </w:r>
      <w:r w:rsidR="007D315B" w:rsidRPr="007D315B">
        <w:rPr>
          <w:lang w:val="en-US"/>
        </w:rPr>
        <w:t xml:space="preserve">there are references to them in the main text </w:t>
      </w:r>
      <w:r w:rsidR="001C29C0" w:rsidRPr="007D315B">
        <w:rPr>
          <w:lang w:val="en-US"/>
        </w:rPr>
        <w:t>(</w:t>
      </w:r>
      <w:r w:rsidR="007D315B" w:rsidRPr="007D315B">
        <w:rPr>
          <w:lang w:val="en-US"/>
        </w:rPr>
        <w:t>fig.</w:t>
      </w:r>
      <w:r w:rsidR="001C29C0" w:rsidRPr="007D315B">
        <w:rPr>
          <w:lang w:val="en-US"/>
        </w:rPr>
        <w:t xml:space="preserve"> 1). </w:t>
      </w:r>
      <w:r w:rsidR="007D315B" w:rsidRPr="00A05826">
        <w:rPr>
          <w:lang w:val="en-US"/>
        </w:rPr>
        <w:t xml:space="preserve">Source or </w:t>
      </w:r>
      <w:r w:rsidR="00A05826" w:rsidRPr="00A05826">
        <w:rPr>
          <w:lang w:val="en-US"/>
        </w:rPr>
        <w:t xml:space="preserve">information about </w:t>
      </w:r>
      <w:r w:rsidR="007D315B" w:rsidRPr="00A05826">
        <w:rPr>
          <w:lang w:val="en-US"/>
        </w:rPr>
        <w:t xml:space="preserve">”own work” </w:t>
      </w:r>
      <w:r w:rsidR="00A05826" w:rsidRPr="00A05826">
        <w:rPr>
          <w:lang w:val="en-US"/>
        </w:rPr>
        <w:t xml:space="preserve">should be given for each table and </w:t>
      </w:r>
      <w:r w:rsidR="00A05826" w:rsidRPr="00A05826">
        <w:rPr>
          <w:lang w:val="en-US"/>
        </w:rPr>
        <w:lastRenderedPageBreak/>
        <w:t>figure.</w:t>
      </w:r>
      <w:r w:rsidR="00954056" w:rsidRPr="00A05826">
        <w:rPr>
          <w:lang w:val="en-US"/>
        </w:rPr>
        <w:t xml:space="preserve"> </w:t>
      </w:r>
      <w:r w:rsidR="00A05826" w:rsidRPr="00462B70">
        <w:rPr>
          <w:lang w:val="en-US"/>
        </w:rPr>
        <w:t xml:space="preserve">Tables and figures together with a title and a source </w:t>
      </w:r>
      <w:r w:rsidR="00462B70" w:rsidRPr="00462B70">
        <w:rPr>
          <w:lang w:val="en-US"/>
        </w:rPr>
        <w:t xml:space="preserve">should fit into </w:t>
      </w:r>
      <w:r w:rsidR="00BA6D0D">
        <w:rPr>
          <w:lang w:val="en-US"/>
        </w:rPr>
        <w:t xml:space="preserve">a </w:t>
      </w:r>
      <w:r w:rsidR="00462B70" w:rsidRPr="00462B70">
        <w:rPr>
          <w:lang w:val="en-US"/>
        </w:rPr>
        <w:t>text column, i.e. in</w:t>
      </w:r>
      <w:r w:rsidR="00462B70">
        <w:rPr>
          <w:lang w:val="en-US"/>
        </w:rPr>
        <w:t>to</w:t>
      </w:r>
      <w:r w:rsidR="00462B70" w:rsidRPr="00462B70">
        <w:rPr>
          <w:lang w:val="en-US"/>
        </w:rPr>
        <w:t xml:space="preserve"> a column of 13 x 19 cm.</w:t>
      </w:r>
      <w:r w:rsidR="00546999">
        <w:rPr>
          <w:lang w:val="en-US"/>
        </w:rPr>
        <w:t xml:space="preserve"> </w:t>
      </w:r>
      <w:r w:rsidR="00462B70">
        <w:rPr>
          <w:lang w:val="en-US"/>
        </w:rPr>
        <w:t>(after formatting).</w:t>
      </w:r>
      <w:r w:rsidR="00954056" w:rsidRPr="00462B70">
        <w:rPr>
          <w:lang w:val="en-US"/>
        </w:rPr>
        <w:t xml:space="preserve"> </w:t>
      </w:r>
    </w:p>
    <w:p w:rsidR="00954056" w:rsidRPr="00B50EDB" w:rsidRDefault="00E6163F" w:rsidP="00954056">
      <w:pPr>
        <w:pStyle w:val="TekstpodstwcityUE"/>
        <w:rPr>
          <w:lang w:val="en-US"/>
        </w:rPr>
      </w:pPr>
      <w:r w:rsidRPr="00E6163F">
        <w:rPr>
          <w:lang w:val="en-US"/>
        </w:rPr>
        <w:t>Figures should be prepared on a white background</w:t>
      </w:r>
      <w:r w:rsidR="00954056" w:rsidRPr="00E6163F">
        <w:rPr>
          <w:lang w:val="en-US"/>
        </w:rPr>
        <w:t>.</w:t>
      </w:r>
      <w:r w:rsidRPr="00E6163F">
        <w:rPr>
          <w:lang w:val="en-US"/>
        </w:rPr>
        <w:t xml:space="preserve"> </w:t>
      </w:r>
      <w:r w:rsidRPr="00316F22">
        <w:rPr>
          <w:lang w:val="en-US"/>
        </w:rPr>
        <w:t xml:space="preserve">Various elements of a figure can be </w:t>
      </w:r>
      <w:r w:rsidR="00316F22">
        <w:rPr>
          <w:lang w:val="en-US"/>
        </w:rPr>
        <w:t>prepared</w:t>
      </w:r>
      <w:r w:rsidRPr="00316F22">
        <w:rPr>
          <w:lang w:val="en-US"/>
        </w:rPr>
        <w:t xml:space="preserve"> in </w:t>
      </w:r>
      <w:r w:rsidR="00865DA7" w:rsidRPr="00316F22">
        <w:rPr>
          <w:lang w:val="en-US"/>
        </w:rPr>
        <w:t xml:space="preserve">such </w:t>
      </w:r>
      <w:r w:rsidRPr="00316F22">
        <w:rPr>
          <w:lang w:val="en-US"/>
        </w:rPr>
        <w:t>grey scales</w:t>
      </w:r>
      <w:r w:rsidR="00865DA7" w:rsidRPr="00316F22">
        <w:rPr>
          <w:lang w:val="en-US"/>
        </w:rPr>
        <w:t xml:space="preserve"> to make </w:t>
      </w:r>
      <w:r w:rsidR="00316F22">
        <w:rPr>
          <w:lang w:val="en-US"/>
        </w:rPr>
        <w:t xml:space="preserve">a </w:t>
      </w:r>
      <w:r w:rsidR="00316F22" w:rsidRPr="00316F22">
        <w:rPr>
          <w:lang w:val="en-US"/>
        </w:rPr>
        <w:t>text in them readable.</w:t>
      </w:r>
      <w:r w:rsidRPr="00316F22">
        <w:rPr>
          <w:lang w:val="en-US"/>
        </w:rPr>
        <w:t xml:space="preserve"> </w:t>
      </w:r>
      <w:r w:rsidR="00954056" w:rsidRPr="00316F22">
        <w:rPr>
          <w:lang w:val="en-US"/>
        </w:rPr>
        <w:t xml:space="preserve"> </w:t>
      </w:r>
    </w:p>
    <w:p w:rsidR="00D26B5F" w:rsidRPr="00E36C41" w:rsidRDefault="00BA6D0D" w:rsidP="006842AA">
      <w:pPr>
        <w:pStyle w:val="Legenda"/>
        <w:rPr>
          <w:lang w:val="en-US"/>
        </w:rPr>
      </w:pPr>
      <w:r>
        <w:rPr>
          <w:b/>
          <w:lang w:val="en-US"/>
        </w:rPr>
        <w:t>Tab</w:t>
      </w:r>
      <w:r w:rsidR="009D03E3" w:rsidRPr="00E36C41">
        <w:rPr>
          <w:b/>
          <w:lang w:val="en-US"/>
        </w:rPr>
        <w:t>l</w:t>
      </w:r>
      <w:r>
        <w:rPr>
          <w:b/>
          <w:lang w:val="en-US"/>
        </w:rPr>
        <w:t>e</w:t>
      </w:r>
      <w:r w:rsidR="009D03E3" w:rsidRPr="00E36C41">
        <w:rPr>
          <w:b/>
          <w:lang w:val="en-US"/>
        </w:rPr>
        <w:t xml:space="preserve"> </w:t>
      </w:r>
      <w:r w:rsidR="00AB59F3" w:rsidRPr="008E5748">
        <w:rPr>
          <w:b/>
        </w:rPr>
        <w:fldChar w:fldCharType="begin"/>
      </w:r>
      <w:r w:rsidR="009D03E3" w:rsidRPr="00E36C41">
        <w:rPr>
          <w:b/>
          <w:lang w:val="en-US"/>
        </w:rPr>
        <w:instrText xml:space="preserve"> SEQ Tabela \* ARABIC </w:instrText>
      </w:r>
      <w:r w:rsidR="00AB59F3" w:rsidRPr="008E5748">
        <w:rPr>
          <w:b/>
        </w:rPr>
        <w:fldChar w:fldCharType="separate"/>
      </w:r>
      <w:r w:rsidR="00EA5C2A" w:rsidRPr="00E36C41">
        <w:rPr>
          <w:b/>
          <w:noProof/>
          <w:lang w:val="en-US"/>
        </w:rPr>
        <w:t>1</w:t>
      </w:r>
      <w:r w:rsidR="00AB59F3" w:rsidRPr="008E5748">
        <w:rPr>
          <w:b/>
        </w:rPr>
        <w:fldChar w:fldCharType="end"/>
      </w:r>
      <w:r w:rsidR="006842AA" w:rsidRPr="00E36C41">
        <w:rPr>
          <w:b/>
          <w:lang w:val="en-US"/>
        </w:rPr>
        <w:t>.</w:t>
      </w:r>
      <w:r w:rsidR="00A56FBE" w:rsidRPr="00E36C41">
        <w:rPr>
          <w:lang w:val="en-US"/>
        </w:rPr>
        <w:t xml:space="preserve"> </w:t>
      </w:r>
      <w:r w:rsidR="00E36C41" w:rsidRPr="00E36C41">
        <w:rPr>
          <w:lang w:val="en-US"/>
        </w:rPr>
        <w:t>Table title Table title Table title</w:t>
      </w:r>
      <w:r w:rsidR="00B35DF2" w:rsidRPr="00E36C41">
        <w:rPr>
          <w:lang w:val="en-US"/>
        </w:rPr>
        <w:t xml:space="preserve"> </w:t>
      </w: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922"/>
        <w:gridCol w:w="922"/>
        <w:gridCol w:w="921"/>
        <w:gridCol w:w="921"/>
        <w:gridCol w:w="921"/>
        <w:gridCol w:w="921"/>
        <w:gridCol w:w="921"/>
      </w:tblGrid>
      <w:tr w:rsidR="00D26B5F" w:rsidRPr="00EA5C2A" w:rsidTr="006A2AA2">
        <w:trPr>
          <w:trHeight w:val="312"/>
          <w:jc w:val="center"/>
        </w:trPr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eastAsia="pl-PL"/>
              </w:rPr>
              <w:t>i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E36C41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eastAsia="pl-PL"/>
              </w:rPr>
              <w:t>Seri</w:t>
            </w:r>
            <w:r w:rsidR="00E36C41">
              <w:rPr>
                <w:rFonts w:eastAsia="Times New Roman"/>
                <w:bCs/>
                <w:iCs/>
                <w:sz w:val="18"/>
                <w:lang w:eastAsia="pl-PL"/>
              </w:rPr>
              <w:t>es</w:t>
            </w:r>
            <w:r w:rsidRPr="00D26B5F">
              <w:rPr>
                <w:rFonts w:eastAsia="Times New Roman"/>
                <w:bCs/>
                <w:iCs/>
                <w:sz w:val="18"/>
                <w:lang w:eastAsia="pl-PL"/>
              </w:rPr>
              <w:t>*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/>
                <w:iCs/>
                <w:sz w:val="18"/>
                <w:lang w:eastAsia="pl-PL"/>
              </w:rPr>
              <w:t>T – t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/>
                <w:iCs/>
                <w:sz w:val="18"/>
                <w:lang w:eastAsia="pl-PL"/>
              </w:rPr>
              <w:t>R</w:t>
            </w:r>
            <w:r w:rsidRPr="00D26B5F">
              <w:rPr>
                <w:rFonts w:eastAsia="Times New Roman"/>
                <w:bCs/>
                <w:i/>
                <w:iCs/>
                <w:sz w:val="18"/>
                <w:vertAlign w:val="subscript"/>
                <w:lang w:eastAsia="pl-PL"/>
              </w:rPr>
              <w:t>t</w:t>
            </w:r>
            <w:r w:rsidR="00AD2C47">
              <w:rPr>
                <w:rFonts w:eastAsia="Times New Roman"/>
                <w:bCs/>
                <w:iCs/>
                <w:sz w:val="18"/>
                <w:vertAlign w:val="subscript"/>
                <w:lang w:eastAsia="pl-PL"/>
              </w:rPr>
              <w:t xml:space="preserve"> </w:t>
            </w:r>
            <w:r w:rsidRPr="00D26B5F">
              <w:rPr>
                <w:rFonts w:eastAsia="Times New Roman"/>
                <w:bCs/>
                <w:i/>
                <w:iCs/>
                <w:sz w:val="18"/>
                <w:vertAlign w:val="subscript"/>
                <w:lang w:eastAsia="pl-PL"/>
              </w:rPr>
              <w:t>T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eastAsia="pl-PL"/>
              </w:rPr>
              <w:t>i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E36C41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eastAsia="pl-PL"/>
              </w:rPr>
              <w:t>Seri</w:t>
            </w:r>
            <w:r w:rsidR="00E36C41">
              <w:rPr>
                <w:rFonts w:eastAsia="Times New Roman"/>
                <w:bCs/>
                <w:iCs/>
                <w:sz w:val="18"/>
                <w:lang w:eastAsia="pl-PL"/>
              </w:rPr>
              <w:t>es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/>
                <w:iCs/>
                <w:sz w:val="18"/>
                <w:lang w:eastAsia="pl-PL"/>
              </w:rPr>
              <w:t>T – t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/>
                <w:iCs/>
                <w:sz w:val="18"/>
                <w:lang w:eastAsia="pl-PL"/>
              </w:rPr>
              <w:t>R</w:t>
            </w:r>
            <w:r w:rsidRPr="00D26B5F">
              <w:rPr>
                <w:rFonts w:eastAsia="Times New Roman"/>
                <w:bCs/>
                <w:i/>
                <w:iCs/>
                <w:sz w:val="18"/>
                <w:vertAlign w:val="subscript"/>
                <w:lang w:eastAsia="pl-PL"/>
              </w:rPr>
              <w:t>t</w:t>
            </w:r>
            <w:r w:rsidR="00AD2C47">
              <w:rPr>
                <w:rFonts w:eastAsia="Times New Roman"/>
                <w:bCs/>
                <w:iCs/>
                <w:sz w:val="18"/>
                <w:vertAlign w:val="subscript"/>
                <w:lang w:eastAsia="pl-PL"/>
              </w:rPr>
              <w:t xml:space="preserve"> </w:t>
            </w:r>
            <w:r w:rsidRPr="00D26B5F">
              <w:rPr>
                <w:rFonts w:eastAsia="Times New Roman"/>
                <w:bCs/>
                <w:i/>
                <w:iCs/>
                <w:sz w:val="18"/>
                <w:vertAlign w:val="subscript"/>
                <w:lang w:eastAsia="pl-PL"/>
              </w:rPr>
              <w:t>T</w:t>
            </w:r>
          </w:p>
        </w:tc>
      </w:tr>
      <w:tr w:rsidR="00D26B5F" w:rsidRPr="00EA5C2A" w:rsidTr="006A2AA2">
        <w:trPr>
          <w:trHeight w:val="312"/>
          <w:jc w:val="center"/>
        </w:trPr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ind w:left="113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bon13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0,2493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0,0628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12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SP0310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1,7616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0,0617</w:t>
            </w:r>
          </w:p>
        </w:tc>
      </w:tr>
      <w:tr w:rsidR="00D26B5F" w:rsidRPr="00EA5C2A" w:rsidTr="006A2AA2">
        <w:trPr>
          <w:trHeight w:val="312"/>
          <w:jc w:val="center"/>
        </w:trPr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ind w:left="113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2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SP0908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0,2658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0,0748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13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PS0310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1,8274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0,0648</w:t>
            </w:r>
          </w:p>
        </w:tc>
      </w:tr>
      <w:tr w:rsidR="00D26B5F" w:rsidRPr="00EA5C2A" w:rsidTr="006A2AA2">
        <w:trPr>
          <w:trHeight w:val="312"/>
          <w:jc w:val="center"/>
        </w:trPr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ind w:left="113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3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bon26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0,4986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0,0636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14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SP0910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2,2658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0,0617</w:t>
            </w:r>
          </w:p>
        </w:tc>
      </w:tr>
      <w:tr w:rsidR="00D26B5F" w:rsidRPr="00EA5C2A" w:rsidTr="006A2AA2">
        <w:trPr>
          <w:trHeight w:val="312"/>
          <w:jc w:val="center"/>
        </w:trPr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ind w:left="113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9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SP0909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1,2658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0,0637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20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DS1015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7,4164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0,0606</w:t>
            </w:r>
          </w:p>
        </w:tc>
      </w:tr>
      <w:tr w:rsidR="00D26B5F" w:rsidRPr="00EA5C2A" w:rsidTr="006A2AA2">
        <w:trPr>
          <w:trHeight w:val="312"/>
          <w:jc w:val="center"/>
        </w:trPr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10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DS1110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1,4986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0,0605</w:t>
            </w:r>
          </w:p>
        </w:tc>
        <w:tc>
          <w:tcPr>
            <w:tcW w:w="9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21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DS1017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9,4219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0,0617</w:t>
            </w:r>
          </w:p>
        </w:tc>
      </w:tr>
      <w:tr w:rsidR="00D26B5F" w:rsidRPr="00EA5C2A" w:rsidTr="006A2AA2">
        <w:trPr>
          <w:trHeight w:val="312"/>
          <w:jc w:val="center"/>
        </w:trPr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11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SP1209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1,5151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eastAsia="pl-PL"/>
              </w:rPr>
              <w:t>0,0631</w:t>
            </w:r>
          </w:p>
        </w:tc>
        <w:tc>
          <w:tcPr>
            <w:tcW w:w="921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</w:tcPr>
          <w:p w:rsidR="00D26B5F" w:rsidRPr="00D26B5F" w:rsidRDefault="00D26B5F" w:rsidP="00D26B5F">
            <w:pPr>
              <w:spacing w:after="0" w:line="240" w:lineRule="auto"/>
              <w:rPr>
                <w:rFonts w:eastAsia="Times New Roman"/>
                <w:bCs/>
                <w:iCs/>
                <w:sz w:val="18"/>
                <w:lang w:eastAsia="pl-PL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</w:tcPr>
          <w:p w:rsidR="00D26B5F" w:rsidRPr="00D26B5F" w:rsidRDefault="00D26B5F" w:rsidP="00D26B5F">
            <w:pPr>
              <w:spacing w:after="0" w:line="240" w:lineRule="auto"/>
              <w:rPr>
                <w:rFonts w:eastAsia="Times New Roman"/>
                <w:bCs/>
                <w:iCs/>
                <w:sz w:val="18"/>
                <w:lang w:eastAsia="pl-PL"/>
              </w:rPr>
            </w:pPr>
          </w:p>
        </w:tc>
      </w:tr>
    </w:tbl>
    <w:p w:rsidR="00D26B5F" w:rsidRPr="00865DA7" w:rsidRDefault="00D26B5F" w:rsidP="00D26B5F">
      <w:pPr>
        <w:pStyle w:val="rdoUE"/>
        <w:rPr>
          <w:lang w:val="en-US"/>
        </w:rPr>
      </w:pPr>
      <w:r w:rsidRPr="00865DA7">
        <w:rPr>
          <w:lang w:val="en-US"/>
        </w:rPr>
        <w:t xml:space="preserve">* </w:t>
      </w:r>
      <w:r w:rsidR="00865DA7" w:rsidRPr="00865DA7">
        <w:rPr>
          <w:lang w:val="en-US"/>
        </w:rPr>
        <w:t>Legend or explanation of symbols used in the table</w:t>
      </w:r>
      <w:r w:rsidRPr="00865DA7">
        <w:rPr>
          <w:lang w:val="en-US"/>
        </w:rPr>
        <w:t>.</w:t>
      </w:r>
    </w:p>
    <w:p w:rsidR="00D26B5F" w:rsidRPr="00E6163F" w:rsidRDefault="003879FF" w:rsidP="00D26B5F">
      <w:pPr>
        <w:pStyle w:val="rdoUE"/>
        <w:rPr>
          <w:lang w:val="en-US"/>
        </w:rPr>
      </w:pPr>
      <w:r>
        <w:rPr>
          <w:lang w:val="en-US"/>
        </w:rPr>
        <w:t>Source</w:t>
      </w:r>
      <w:r w:rsidR="00D26B5F" w:rsidRPr="00E6163F">
        <w:rPr>
          <w:lang w:val="en-US"/>
        </w:rPr>
        <w:t>:</w:t>
      </w:r>
      <w:r w:rsidR="001C29C0" w:rsidRPr="00E6163F">
        <w:rPr>
          <w:lang w:val="en-US"/>
        </w:rPr>
        <w:t xml:space="preserve"> </w:t>
      </w:r>
      <w:r w:rsidR="00E6163F" w:rsidRPr="00E6163F">
        <w:rPr>
          <w:lang w:val="en-US"/>
        </w:rPr>
        <w:t>own work based on</w:t>
      </w:r>
      <w:r w:rsidR="00D26B5F" w:rsidRPr="00E6163F">
        <w:rPr>
          <w:lang w:val="en-US"/>
        </w:rPr>
        <w:t xml:space="preserve"> </w:t>
      </w:r>
      <w:r w:rsidR="001C29C0" w:rsidRPr="00E6163F">
        <w:rPr>
          <w:lang w:val="en-US"/>
        </w:rPr>
        <w:t>(NBP, 2017).</w:t>
      </w:r>
    </w:p>
    <w:p w:rsidR="00546999" w:rsidRPr="006645AC" w:rsidRDefault="00066300" w:rsidP="00546999">
      <w:pPr>
        <w:spacing w:after="0" w:line="240" w:lineRule="auto"/>
        <w:jc w:val="both"/>
        <w:rPr>
          <w:lang w:val="en-US"/>
        </w:rPr>
      </w:pPr>
      <w:r w:rsidRPr="00B50EDB">
        <w:rPr>
          <w:lang w:val="en-US"/>
        </w:rPr>
        <w:t xml:space="preserve">Basic text with paragraph. </w:t>
      </w:r>
      <w:r>
        <w:rPr>
          <w:lang w:val="en-US"/>
        </w:rPr>
        <w:t>Next paragraph is a basic text with indentation.</w:t>
      </w:r>
      <w:r w:rsidRPr="00465DB1">
        <w:rPr>
          <w:lang w:val="en-US"/>
        </w:rPr>
        <w:t xml:space="preserve"> </w:t>
      </w:r>
      <w:r>
        <w:rPr>
          <w:lang w:val="en-US"/>
        </w:rPr>
        <w:t>Next paragraph is a basic text with indentation.</w:t>
      </w:r>
      <w:r w:rsidRPr="00465DB1">
        <w:rPr>
          <w:lang w:val="en-US"/>
        </w:rPr>
        <w:t xml:space="preserve"> </w:t>
      </w:r>
      <w:r>
        <w:rPr>
          <w:lang w:val="en-US"/>
        </w:rPr>
        <w:t>Next paragraph is a basic text with indentation.</w:t>
      </w:r>
      <w:r w:rsidRPr="00465DB1">
        <w:rPr>
          <w:lang w:val="en-US"/>
        </w:rPr>
        <w:t xml:space="preserve"> </w:t>
      </w:r>
      <w:r>
        <w:rPr>
          <w:lang w:val="en-US"/>
        </w:rPr>
        <w:t>Next paragraph is a basic text with indentation.</w:t>
      </w:r>
      <w:r w:rsidRPr="00465DB1">
        <w:rPr>
          <w:lang w:val="en-US"/>
        </w:rPr>
        <w:t xml:space="preserve"> </w:t>
      </w:r>
      <w:r w:rsidR="00546999" w:rsidRPr="001A4566">
        <w:rPr>
          <w:noProof/>
          <w:lang w:eastAsia="pl-PL"/>
        </w:rPr>
        <w:pict>
          <v:shape id="Obraz 567" o:spid="_x0000_i1026" type="#_x0000_t75" style="width:369pt;height:223.5pt;visibility:visible">
            <v:imagedata r:id="rId10" o:title=""/>
          </v:shape>
        </w:pict>
      </w:r>
    </w:p>
    <w:p w:rsidR="00546999" w:rsidRPr="006645AC" w:rsidRDefault="00546999" w:rsidP="00546999">
      <w:pPr>
        <w:spacing w:before="240" w:after="0" w:line="360" w:lineRule="auto"/>
        <w:rPr>
          <w:sz w:val="18"/>
          <w:szCs w:val="18"/>
          <w:lang w:val="en-US"/>
        </w:rPr>
      </w:pPr>
      <w:r w:rsidRPr="006645AC">
        <w:rPr>
          <w:b/>
          <w:sz w:val="18"/>
          <w:szCs w:val="18"/>
          <w:lang w:val="en-US"/>
        </w:rPr>
        <w:t>Fig</w:t>
      </w:r>
      <w:r>
        <w:rPr>
          <w:b/>
          <w:sz w:val="18"/>
          <w:szCs w:val="18"/>
          <w:lang w:val="en-US"/>
        </w:rPr>
        <w:t>. 1</w:t>
      </w:r>
      <w:r w:rsidRPr="006645AC">
        <w:rPr>
          <w:b/>
          <w:sz w:val="18"/>
          <w:szCs w:val="18"/>
          <w:lang w:val="en-US"/>
        </w:rPr>
        <w:t>.</w:t>
      </w:r>
      <w:r w:rsidRPr="006645AC">
        <w:rPr>
          <w:sz w:val="18"/>
          <w:szCs w:val="18"/>
          <w:lang w:val="en-US"/>
        </w:rPr>
        <w:t xml:space="preserve"> Idea diagram of HR Business Partnering</w:t>
      </w:r>
      <w:r w:rsidRPr="006645AC">
        <w:rPr>
          <w:bCs/>
          <w:sz w:val="18"/>
          <w:szCs w:val="18"/>
          <w:lang w:val="en-US"/>
        </w:rPr>
        <w:br/>
      </w:r>
      <w:r w:rsidRPr="006645AC">
        <w:rPr>
          <w:sz w:val="18"/>
          <w:szCs w:val="18"/>
          <w:lang w:val="en-US"/>
        </w:rPr>
        <w:t>Source:</w:t>
      </w:r>
      <w:r w:rsidR="00CB535E">
        <w:rPr>
          <w:sz w:val="18"/>
          <w:szCs w:val="18"/>
          <w:lang w:val="en-US"/>
        </w:rPr>
        <w:t xml:space="preserve"> (</w:t>
      </w:r>
      <w:r w:rsidRPr="006645AC">
        <w:rPr>
          <w:sz w:val="18"/>
          <w:szCs w:val="18"/>
          <w:lang w:val="en-US"/>
        </w:rPr>
        <w:t>Gołembski</w:t>
      </w:r>
      <w:r w:rsidR="00CB535E">
        <w:rPr>
          <w:sz w:val="18"/>
          <w:szCs w:val="18"/>
          <w:lang w:val="en-US"/>
        </w:rPr>
        <w:t>, 2019, p. 103)</w:t>
      </w:r>
      <w:r w:rsidRPr="006645AC">
        <w:rPr>
          <w:sz w:val="18"/>
          <w:szCs w:val="18"/>
          <w:lang w:val="en-US"/>
        </w:rPr>
        <w:t>.</w:t>
      </w:r>
    </w:p>
    <w:p w:rsidR="005E3C8D" w:rsidRPr="00DE7673" w:rsidRDefault="00E27070" w:rsidP="00546999">
      <w:pPr>
        <w:pStyle w:val="NormalnyUE"/>
        <w:jc w:val="both"/>
      </w:pPr>
      <w:r w:rsidRPr="00E27070">
        <w:rPr>
          <w:lang w:val="en-US"/>
        </w:rPr>
        <w:lastRenderedPageBreak/>
        <w:t xml:space="preserve">Basic text without indentation. </w:t>
      </w:r>
      <w:r>
        <w:rPr>
          <w:lang w:val="en-US"/>
        </w:rPr>
        <w:t xml:space="preserve">First paragraph is a basic text without indentation. First paragraph is a basic text without indentation. First paragraph is a basic text without indentation. First paragraph is a basic text without indentation. First paragraph is a basic text without indentation. First paragraph is a basic text without indentation. </w:t>
      </w:r>
      <w:r w:rsidR="005E3C8D" w:rsidRPr="003354D2">
        <w:t xml:space="preserve"> </w:t>
      </w:r>
    </w:p>
    <w:p w:rsidR="00D26B5F" w:rsidRPr="00D26B5F" w:rsidRDefault="00D26B5F" w:rsidP="001C29C0">
      <w:pPr>
        <w:pStyle w:val="TekstpodstwcityUE"/>
      </w:pPr>
    </w:p>
    <w:p w:rsidR="006A3A11" w:rsidRPr="006A3A11" w:rsidRDefault="00FD31DA" w:rsidP="00F201A3">
      <w:pPr>
        <w:pStyle w:val="Nagwek1UE"/>
      </w:pPr>
      <w:r>
        <w:t>Conclusion</w:t>
      </w:r>
    </w:p>
    <w:p w:rsidR="00FA18AF" w:rsidRPr="00B50EDB" w:rsidRDefault="00FD31DA" w:rsidP="005E3C8D">
      <w:pPr>
        <w:pStyle w:val="TekstpodstUE"/>
        <w:rPr>
          <w:lang w:val="en-US"/>
        </w:rPr>
      </w:pPr>
      <w:r w:rsidRPr="00B50EDB">
        <w:rPr>
          <w:lang w:val="en-US"/>
        </w:rPr>
        <w:t xml:space="preserve">Basic text without indentation. </w:t>
      </w:r>
      <w:r>
        <w:rPr>
          <w:lang w:val="en-US"/>
        </w:rPr>
        <w:t xml:space="preserve">First paragraph is a basic text without indentation. First paragraph is a basic text without indentation. First paragraph is a basic text without indentation. First paragraph is a basic text without indentation. First paragraph is a basic text without indentation. First paragraph is a basic text without indentation. </w:t>
      </w:r>
      <w:r w:rsidR="003354D2" w:rsidRPr="00B50EDB">
        <w:rPr>
          <w:lang w:val="en-US"/>
        </w:rPr>
        <w:t xml:space="preserve"> </w:t>
      </w:r>
    </w:p>
    <w:p w:rsidR="00876807" w:rsidRPr="00B50EDB" w:rsidRDefault="00FD31DA" w:rsidP="00876807">
      <w:pPr>
        <w:pStyle w:val="LiteraturaUE"/>
        <w:tabs>
          <w:tab w:val="center" w:pos="3686"/>
        </w:tabs>
        <w:rPr>
          <w:lang w:val="en-US"/>
        </w:rPr>
      </w:pPr>
      <w:r w:rsidRPr="00B50EDB">
        <w:rPr>
          <w:lang w:val="en-US"/>
        </w:rPr>
        <w:t>References</w:t>
      </w:r>
    </w:p>
    <w:p w:rsidR="00AD5293" w:rsidRPr="00671872" w:rsidRDefault="00AD5293" w:rsidP="00AD5293">
      <w:pPr>
        <w:pStyle w:val="Spisliteratury"/>
      </w:pPr>
      <w:r w:rsidRPr="00B50EDB">
        <w:rPr>
          <w:lang w:val="en-US"/>
        </w:rPr>
        <w:t>Gray</w:t>
      </w:r>
      <w:r w:rsidR="00C37366" w:rsidRPr="00B50EDB">
        <w:rPr>
          <w:lang w:val="en-US"/>
        </w:rPr>
        <w:t>,</w:t>
      </w:r>
      <w:r w:rsidRPr="00B50EDB">
        <w:rPr>
          <w:lang w:val="en-US"/>
        </w:rPr>
        <w:t xml:space="preserve"> R., Owen</w:t>
      </w:r>
      <w:r w:rsidR="00546999" w:rsidRPr="00B50EDB">
        <w:rPr>
          <w:lang w:val="en-US"/>
        </w:rPr>
        <w:t>, D., and</w:t>
      </w:r>
      <w:r w:rsidRPr="00B50EDB">
        <w:rPr>
          <w:u w:val="single"/>
          <w:lang w:val="en-US"/>
        </w:rPr>
        <w:t xml:space="preserve"> </w:t>
      </w:r>
      <w:r w:rsidRPr="00B50EDB">
        <w:rPr>
          <w:lang w:val="en-US"/>
        </w:rPr>
        <w:t>Sopher</w:t>
      </w:r>
      <w:r w:rsidR="00C37366" w:rsidRPr="00B50EDB">
        <w:rPr>
          <w:lang w:val="en-US"/>
        </w:rPr>
        <w:t>,</w:t>
      </w:r>
      <w:r w:rsidR="00820F81" w:rsidRPr="00B50EDB">
        <w:rPr>
          <w:lang w:val="en-US"/>
        </w:rPr>
        <w:t xml:space="preserve"> M.</w:t>
      </w:r>
      <w:r w:rsidR="004159A5" w:rsidRPr="00B50EDB">
        <w:rPr>
          <w:lang w:val="en-US"/>
        </w:rPr>
        <w:t xml:space="preserve"> </w:t>
      </w:r>
      <w:r w:rsidR="00820F81" w:rsidRPr="00B50EDB">
        <w:rPr>
          <w:lang w:val="en-US"/>
        </w:rPr>
        <w:t>J.</w:t>
      </w:r>
      <w:r w:rsidRPr="00B50EDB">
        <w:rPr>
          <w:lang w:val="en-US"/>
        </w:rPr>
        <w:t xml:space="preserve"> </w:t>
      </w:r>
      <w:r w:rsidR="00820F81" w:rsidRPr="00B50EDB">
        <w:rPr>
          <w:lang w:val="en-US"/>
        </w:rPr>
        <w:t>(1998).</w:t>
      </w:r>
      <w:r w:rsidRPr="00B50EDB">
        <w:rPr>
          <w:lang w:val="en-US"/>
        </w:rPr>
        <w:t xml:space="preserve"> </w:t>
      </w:r>
      <w:r w:rsidRPr="00820F81">
        <w:rPr>
          <w:lang w:val="en-US"/>
        </w:rPr>
        <w:t>Setting up a control system for your organization</w:t>
      </w:r>
      <w:r w:rsidR="005E3C8D">
        <w:rPr>
          <w:lang w:val="en-US"/>
        </w:rPr>
        <w:t>.</w:t>
      </w:r>
      <w:r w:rsidRPr="00AD5293">
        <w:rPr>
          <w:lang w:val="en-US"/>
        </w:rPr>
        <w:t xml:space="preserve"> </w:t>
      </w:r>
      <w:r w:rsidRPr="00671872">
        <w:rPr>
          <w:i/>
        </w:rPr>
        <w:t>Nonprofit World</w:t>
      </w:r>
      <w:r w:rsidRPr="00671872">
        <w:t xml:space="preserve">, </w:t>
      </w:r>
      <w:r w:rsidRPr="00671872">
        <w:rPr>
          <w:i/>
        </w:rPr>
        <w:t>16</w:t>
      </w:r>
      <w:r w:rsidR="00820F81" w:rsidRPr="00671872">
        <w:t>, (</w:t>
      </w:r>
      <w:r w:rsidRPr="00671872">
        <w:t>3</w:t>
      </w:r>
      <w:r w:rsidR="00820F81" w:rsidRPr="00671872">
        <w:t xml:space="preserve">), </w:t>
      </w:r>
      <w:r w:rsidRPr="00671872">
        <w:t xml:space="preserve">65-76. </w:t>
      </w:r>
    </w:p>
    <w:p w:rsidR="00C376A5" w:rsidRPr="00C376A5" w:rsidRDefault="00C376A5" w:rsidP="00AD5293">
      <w:pPr>
        <w:pStyle w:val="Spisliteratury"/>
      </w:pPr>
      <w:r w:rsidRPr="00C376A5">
        <w:t>Kołodko</w:t>
      </w:r>
      <w:r w:rsidR="005E3C8D">
        <w:t>, G. (</w:t>
      </w:r>
      <w:r w:rsidRPr="00C376A5">
        <w:t>2010</w:t>
      </w:r>
      <w:r w:rsidR="005E3C8D">
        <w:t>).</w:t>
      </w:r>
      <w:r w:rsidRPr="00C376A5">
        <w:t xml:space="preserve"> </w:t>
      </w:r>
      <w:r w:rsidRPr="005E3C8D">
        <w:t>Neoliberalizm i światowy kryzys gospodarczy</w:t>
      </w:r>
      <w:r w:rsidR="005E3C8D">
        <w:t>.</w:t>
      </w:r>
      <w:r w:rsidRPr="00C376A5">
        <w:t xml:space="preserve"> </w:t>
      </w:r>
      <w:r w:rsidRPr="005E3C8D">
        <w:rPr>
          <w:i/>
        </w:rPr>
        <w:t>Ekonomista</w:t>
      </w:r>
      <w:r w:rsidRPr="00C376A5">
        <w:t>,</w:t>
      </w:r>
      <w:r w:rsidR="005E3C8D">
        <w:t xml:space="preserve">  (</w:t>
      </w:r>
      <w:r w:rsidRPr="00C376A5">
        <w:t>1</w:t>
      </w:r>
      <w:r w:rsidR="005E3C8D">
        <w:t xml:space="preserve">), </w:t>
      </w:r>
      <w:r w:rsidRPr="00C376A5">
        <w:t>23-30.</w:t>
      </w:r>
    </w:p>
    <w:p w:rsidR="00A553F3" w:rsidRDefault="00A553F3" w:rsidP="00A553F3">
      <w:pPr>
        <w:pStyle w:val="Spisliteratury"/>
      </w:pPr>
      <w:r w:rsidRPr="00C376A5">
        <w:t>Kowalski</w:t>
      </w:r>
      <w:r>
        <w:t>, J</w:t>
      </w:r>
      <w:r w:rsidRPr="00C376A5">
        <w:t>., Nowak</w:t>
      </w:r>
      <w:r w:rsidR="00546999">
        <w:t xml:space="preserve">, T., and </w:t>
      </w:r>
      <w:r w:rsidRPr="00C376A5">
        <w:t>Pisarek</w:t>
      </w:r>
      <w:r>
        <w:t>,</w:t>
      </w:r>
      <w:r w:rsidRPr="00C376A5">
        <w:t xml:space="preserve"> W.</w:t>
      </w:r>
      <w:r>
        <w:t xml:space="preserve"> (red.)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Warszawa</w:t>
      </w:r>
      <w:r>
        <w:t>: Wydawnictwo Naukowe PWN</w:t>
      </w:r>
      <w:r w:rsidRPr="00C376A5">
        <w:t>.</w:t>
      </w:r>
    </w:p>
    <w:p w:rsidR="002F0574" w:rsidRPr="002F0574" w:rsidRDefault="00876807" w:rsidP="00AD5293">
      <w:pPr>
        <w:pStyle w:val="Spisliteratury"/>
        <w:rPr>
          <w:b/>
        </w:rPr>
      </w:pPr>
      <w:r w:rsidRPr="00C376A5">
        <w:t>Kowalski</w:t>
      </w:r>
      <w:r w:rsidR="005E3C8D">
        <w:t>, J. (red.)</w:t>
      </w:r>
      <w:r w:rsidRPr="00C376A5">
        <w:t xml:space="preserve"> </w:t>
      </w:r>
      <w:r w:rsidR="005E3C8D"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 w:rsidRPr="002F0574">
        <w:t xml:space="preserve">, </w:t>
      </w:r>
      <w:r w:rsidR="005E3C8D" w:rsidRPr="002F0574">
        <w:t>Wrocław</w:t>
      </w:r>
      <w:r w:rsidR="005E3C8D">
        <w:t>:</w:t>
      </w:r>
      <w:r w:rsidR="005E3C8D" w:rsidRPr="002F0574">
        <w:t xml:space="preserve"> </w:t>
      </w:r>
      <w:r w:rsidRPr="002F0574">
        <w:t xml:space="preserve">Wydawnictwo Uniwersytetu </w:t>
      </w:r>
      <w:r w:rsidR="002F0574" w:rsidRPr="002F0574">
        <w:t xml:space="preserve"> </w:t>
      </w:r>
      <w:r w:rsidRPr="002F0574">
        <w:t>Ekonomicznego we Wrocławiu.</w:t>
      </w:r>
      <w:r w:rsidR="002F0574" w:rsidRPr="002F0574">
        <w:rPr>
          <w:b/>
        </w:rPr>
        <w:t xml:space="preserve"> </w:t>
      </w:r>
    </w:p>
    <w:p w:rsidR="00C376A5" w:rsidRPr="00B50EDB" w:rsidRDefault="005E3C8D" w:rsidP="00AD5293">
      <w:pPr>
        <w:pStyle w:val="Spisliteratury"/>
        <w:rPr>
          <w:lang w:val="en-US"/>
        </w:rPr>
      </w:pPr>
      <w:r>
        <w:t>OECD (2010).</w:t>
      </w:r>
      <w:r w:rsidR="00C376A5" w:rsidRPr="00C376A5">
        <w:t xml:space="preserve"> </w:t>
      </w:r>
      <w:r w:rsidR="00C376A5" w:rsidRPr="00A553F3">
        <w:rPr>
          <w:i/>
        </w:rPr>
        <w:t>Sprawozdanie dotyczące przygotowa</w:t>
      </w:r>
      <w:r w:rsidR="00A553F3" w:rsidRPr="00A553F3">
        <w:rPr>
          <w:i/>
        </w:rPr>
        <w:t>nia Strategii Zielonego Wzrostu</w:t>
      </w:r>
      <w:r w:rsidR="00A553F3">
        <w:t>.</w:t>
      </w:r>
      <w:r w:rsidR="00C376A5" w:rsidRPr="00C376A5">
        <w:t xml:space="preserve"> </w:t>
      </w:r>
      <w:r w:rsidR="000843B0" w:rsidRPr="00B50EDB">
        <w:rPr>
          <w:lang w:val="en-US"/>
        </w:rPr>
        <w:t>Retrieved from</w:t>
      </w:r>
      <w:r w:rsidR="00FA2E9E" w:rsidRPr="00B50EDB">
        <w:rPr>
          <w:lang w:val="en-US"/>
        </w:rPr>
        <w:br/>
      </w:r>
      <w:r w:rsidR="00A553F3" w:rsidRPr="00B50EDB">
        <w:rPr>
          <w:lang w:val="en-US"/>
        </w:rPr>
        <w:t xml:space="preserve">http://www.oecd-ilibrary.org </w:t>
      </w:r>
      <w:r w:rsidR="00C376A5" w:rsidRPr="00B50EDB">
        <w:rPr>
          <w:lang w:val="en-US"/>
        </w:rPr>
        <w:t xml:space="preserve"> </w:t>
      </w:r>
    </w:p>
    <w:p w:rsidR="00546999" w:rsidRPr="002E2B38" w:rsidRDefault="00546999" w:rsidP="00546999">
      <w:pPr>
        <w:pStyle w:val="Spisliteratury"/>
        <w:rPr>
          <w:rStyle w:val="Hipercze"/>
          <w:lang w:val="en-US"/>
        </w:rPr>
      </w:pPr>
      <w:r w:rsidRPr="002E2B38">
        <w:rPr>
          <w:lang w:val="en-US"/>
        </w:rPr>
        <w:t>Sturman</w:t>
      </w:r>
      <w:r>
        <w:rPr>
          <w:lang w:val="en-US"/>
        </w:rPr>
        <w:t>,</w:t>
      </w:r>
      <w:r w:rsidRPr="002E2B38">
        <w:rPr>
          <w:rStyle w:val="Hipercze"/>
          <w:lang w:val="en-US"/>
        </w:rPr>
        <w:t xml:space="preserve"> </w:t>
      </w:r>
      <w:r w:rsidRPr="002E2B38">
        <w:rPr>
          <w:rStyle w:val="Hipercze"/>
          <w:color w:val="auto"/>
          <w:u w:val="none"/>
          <w:lang w:val="en-US"/>
        </w:rPr>
        <w:t>M.</w:t>
      </w:r>
      <w:r w:rsidR="004159A5">
        <w:rPr>
          <w:rStyle w:val="Hipercze"/>
          <w:color w:val="auto"/>
          <w:u w:val="none"/>
          <w:lang w:val="en-US"/>
        </w:rPr>
        <w:t xml:space="preserve"> </w:t>
      </w:r>
      <w:r w:rsidRPr="002E2B38">
        <w:rPr>
          <w:rStyle w:val="Hipercze"/>
          <w:color w:val="auto"/>
          <w:u w:val="none"/>
          <w:lang w:val="en-US"/>
        </w:rPr>
        <w:t>C., Shao</w:t>
      </w:r>
      <w:r>
        <w:rPr>
          <w:rStyle w:val="Hipercze"/>
          <w:color w:val="auto"/>
          <w:u w:val="none"/>
          <w:lang w:val="en-US"/>
        </w:rPr>
        <w:t>,</w:t>
      </w:r>
      <w:r w:rsidRPr="002E2B38">
        <w:rPr>
          <w:rStyle w:val="Hipercze"/>
          <w:color w:val="auto"/>
          <w:u w:val="none"/>
          <w:lang w:val="en-US"/>
        </w:rPr>
        <w:t xml:space="preserve"> L., </w:t>
      </w:r>
      <w:r>
        <w:rPr>
          <w:rStyle w:val="Hipercze"/>
          <w:color w:val="auto"/>
          <w:u w:val="none"/>
          <w:lang w:val="en-US"/>
        </w:rPr>
        <w:t xml:space="preserve">and </w:t>
      </w:r>
      <w:r w:rsidRPr="002E2B38">
        <w:rPr>
          <w:rStyle w:val="Hipercze"/>
          <w:color w:val="auto"/>
          <w:u w:val="none"/>
          <w:lang w:val="en-US"/>
        </w:rPr>
        <w:t>Katz</w:t>
      </w:r>
      <w:r>
        <w:rPr>
          <w:rStyle w:val="Hipercze"/>
          <w:color w:val="auto"/>
          <w:u w:val="none"/>
          <w:lang w:val="en-US"/>
        </w:rPr>
        <w:t>,</w:t>
      </w:r>
      <w:r w:rsidR="000843B0">
        <w:rPr>
          <w:rStyle w:val="Hipercze"/>
          <w:color w:val="auto"/>
          <w:u w:val="none"/>
          <w:lang w:val="en-US"/>
        </w:rPr>
        <w:t xml:space="preserve"> J.</w:t>
      </w:r>
      <w:r w:rsidR="004159A5">
        <w:rPr>
          <w:rStyle w:val="Hipercze"/>
          <w:color w:val="auto"/>
          <w:u w:val="none"/>
          <w:lang w:val="en-US"/>
        </w:rPr>
        <w:t xml:space="preserve"> </w:t>
      </w:r>
      <w:r w:rsidR="000843B0">
        <w:rPr>
          <w:rStyle w:val="Hipercze"/>
          <w:color w:val="auto"/>
          <w:u w:val="none"/>
          <w:lang w:val="en-US"/>
        </w:rPr>
        <w:t>H. (Eds.)</w:t>
      </w:r>
      <w:r w:rsidRPr="002E2B38">
        <w:rPr>
          <w:rStyle w:val="Hipercze"/>
          <w:color w:val="auto"/>
          <w:u w:val="none"/>
          <w:lang w:val="en-US"/>
        </w:rPr>
        <w:t xml:space="preserve"> </w:t>
      </w:r>
      <w:r w:rsidR="000843B0">
        <w:rPr>
          <w:rStyle w:val="Hipercze"/>
          <w:color w:val="auto"/>
          <w:u w:val="none"/>
          <w:lang w:val="en-US"/>
        </w:rPr>
        <w:t>(2012).</w:t>
      </w:r>
      <w:r w:rsidRPr="002E2B38">
        <w:rPr>
          <w:rStyle w:val="Hipercze"/>
          <w:color w:val="auto"/>
          <w:u w:val="none"/>
          <w:lang w:val="en-US"/>
        </w:rPr>
        <w:t xml:space="preserve"> </w:t>
      </w:r>
      <w:r w:rsidRPr="000843B0">
        <w:rPr>
          <w:rStyle w:val="Hipercze"/>
          <w:i/>
          <w:color w:val="auto"/>
          <w:u w:val="none"/>
          <w:lang w:val="en-US"/>
        </w:rPr>
        <w:t xml:space="preserve">The </w:t>
      </w:r>
      <w:r w:rsidR="000843B0" w:rsidRPr="000843B0">
        <w:rPr>
          <w:rStyle w:val="Hipercze"/>
          <w:i/>
          <w:color w:val="auto"/>
          <w:u w:val="none"/>
          <w:lang w:val="en-US"/>
        </w:rPr>
        <w:t>effect of culture on the curvilinear relationship between performance turnover</w:t>
      </w:r>
      <w:r w:rsidRPr="002E2B38">
        <w:rPr>
          <w:rStyle w:val="Hipercze"/>
          <w:color w:val="auto"/>
          <w:u w:val="none"/>
          <w:lang w:val="en-US"/>
        </w:rPr>
        <w:t>,</w:t>
      </w:r>
      <w:r w:rsidR="000843B0">
        <w:rPr>
          <w:rStyle w:val="Hipercze"/>
          <w:color w:val="auto"/>
          <w:u w:val="none"/>
          <w:lang w:val="en-US"/>
        </w:rPr>
        <w:t xml:space="preserve"> Berlin: Springer</w:t>
      </w:r>
      <w:r w:rsidRPr="002E2B38">
        <w:rPr>
          <w:rStyle w:val="Hipercze"/>
          <w:color w:val="auto"/>
          <w:u w:val="none"/>
          <w:lang w:val="en-US"/>
        </w:rPr>
        <w:t>.</w:t>
      </w:r>
    </w:p>
    <w:p w:rsidR="009C659F" w:rsidRPr="00B50EDB" w:rsidRDefault="009C659F" w:rsidP="009C659F">
      <w:pPr>
        <w:pStyle w:val="Spisliteratury"/>
      </w:pPr>
      <w:r>
        <w:rPr>
          <w:lang w:val="en-US"/>
        </w:rPr>
        <w:t>The World Bank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>Inclusive green growth: The pathway to sustainable development</w:t>
      </w:r>
      <w:r>
        <w:rPr>
          <w:lang w:val="en-US"/>
        </w:rPr>
        <w:t>.</w:t>
      </w:r>
      <w:r w:rsidRPr="00C376A5">
        <w:rPr>
          <w:lang w:val="en-US"/>
        </w:rPr>
        <w:t xml:space="preserve"> </w:t>
      </w:r>
      <w:r w:rsidRPr="00B50EDB">
        <w:t>Washington, DC: The World Bank.</w:t>
      </w:r>
    </w:p>
    <w:p w:rsidR="00AD5293" w:rsidRDefault="00AD5293" w:rsidP="00AD5293">
      <w:pPr>
        <w:pStyle w:val="Spisliteratury"/>
      </w:pPr>
      <w:r w:rsidRPr="00AD5293">
        <w:t xml:space="preserve">Ustawa z </w:t>
      </w:r>
      <w:r w:rsidR="00A553F3">
        <w:t xml:space="preserve">dnia </w:t>
      </w:r>
      <w:r w:rsidRPr="00AD5293">
        <w:t xml:space="preserve">17 grudnia 2004 r. o odpowiedzialności za naruszenie </w:t>
      </w:r>
      <w:r w:rsidR="00A553F3">
        <w:t>dyscypliny finansów publicznych</w:t>
      </w:r>
      <w:r w:rsidRPr="00AD5293">
        <w:t xml:space="preserve"> </w:t>
      </w:r>
      <w:r w:rsidR="00A553F3">
        <w:t>(Dz. U. 2004,</w:t>
      </w:r>
      <w:r w:rsidRPr="00AD5293">
        <w:t xml:space="preserve"> nr 14, poz. 114 ze zm.</w:t>
      </w:r>
      <w:r w:rsidR="00A553F3">
        <w:t>).</w:t>
      </w:r>
      <w:r w:rsidRPr="00AD5293">
        <w:t xml:space="preserve"> </w:t>
      </w:r>
    </w:p>
    <w:p w:rsidR="002F0574" w:rsidRPr="00B50EDB" w:rsidRDefault="002F0574" w:rsidP="00AD5293">
      <w:pPr>
        <w:pStyle w:val="Spisliteratury"/>
      </w:pPr>
    </w:p>
    <w:sectPr w:rsidR="002F0574" w:rsidRPr="00B50EDB" w:rsidSect="00844CD8">
      <w:headerReference w:type="even" r:id="rId11"/>
      <w:headerReference w:type="default" r:id="rId12"/>
      <w:headerReference w:type="first" r:id="rId13"/>
      <w:pgSz w:w="9526" w:h="13495" w:code="9"/>
      <w:pgMar w:top="1588" w:right="1077" w:bottom="1049" w:left="1077" w:header="102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1D2" w:rsidRDefault="00FC51D2" w:rsidP="00051AF7">
      <w:pPr>
        <w:spacing w:after="0" w:line="240" w:lineRule="auto"/>
      </w:pPr>
      <w:r>
        <w:separator/>
      </w:r>
    </w:p>
  </w:endnote>
  <w:endnote w:type="continuationSeparator" w:id="0">
    <w:p w:rsidR="00FC51D2" w:rsidRDefault="00FC51D2" w:rsidP="0005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1D2" w:rsidRPr="00D03175" w:rsidRDefault="00FC51D2" w:rsidP="00D03175">
      <w:pPr>
        <w:pStyle w:val="Separatorprzypisudolnego"/>
      </w:pPr>
      <w:r>
        <w:t>—————</w:t>
      </w:r>
    </w:p>
  </w:footnote>
  <w:footnote w:type="continuationSeparator" w:id="0">
    <w:p w:rsidR="00FC51D2" w:rsidRDefault="00FC51D2" w:rsidP="00051AF7">
      <w:pPr>
        <w:spacing w:after="0" w:line="240" w:lineRule="auto"/>
      </w:pPr>
      <w:r>
        <w:continuationSeparator/>
      </w:r>
    </w:p>
  </w:footnote>
  <w:footnote w:id="1">
    <w:p w:rsidR="00DB0E23" w:rsidRPr="00E248F1" w:rsidRDefault="003354D2" w:rsidP="00DB0E23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="00B50EDB">
        <w:rPr>
          <w:lang w:val="en-US"/>
        </w:rPr>
        <w:t>Having introduced the title to</w:t>
      </w:r>
      <w:r w:rsidR="00DB0E23" w:rsidRPr="00E248F1">
        <w:rPr>
          <w:lang w:val="en-US"/>
        </w:rPr>
        <w:t xml:space="preserve"> </w:t>
      </w:r>
      <w:r w:rsidR="00B50EDB">
        <w:rPr>
          <w:lang w:val="en-US"/>
        </w:rPr>
        <w:t xml:space="preserve">document properties, the title is automatically downloaded.  For this purpose, please fill in appropriate </w:t>
      </w:r>
      <w:r w:rsidR="003E6503">
        <w:rPr>
          <w:lang w:val="en-US"/>
        </w:rPr>
        <w:t xml:space="preserve">text </w:t>
      </w:r>
      <w:r w:rsidR="00B50EDB">
        <w:rPr>
          <w:lang w:val="en-US"/>
        </w:rPr>
        <w:t xml:space="preserve">boxes in </w:t>
      </w:r>
      <w:r w:rsidR="003E6503">
        <w:rPr>
          <w:lang w:val="en-US"/>
        </w:rPr>
        <w:t xml:space="preserve">File/Prepare/Properties menu for the </w:t>
      </w:r>
      <w:r w:rsidR="009E4514">
        <w:rPr>
          <w:lang w:val="en-US"/>
        </w:rPr>
        <w:t>editable</w:t>
      </w:r>
      <w:r w:rsidR="003E6503">
        <w:rPr>
          <w:lang w:val="en-US"/>
        </w:rPr>
        <w:t xml:space="preserve"> document. </w:t>
      </w:r>
    </w:p>
    <w:p w:rsidR="003354D2" w:rsidRPr="00DB0E23" w:rsidRDefault="003354D2">
      <w:pPr>
        <w:pStyle w:val="Tekstprzypisudolnego"/>
        <w:rPr>
          <w:lang w:val="en-US"/>
        </w:rPr>
      </w:pPr>
    </w:p>
  </w:footnote>
  <w:footnote w:id="2">
    <w:p w:rsidR="00F51207" w:rsidRPr="003817C6" w:rsidRDefault="00F51207" w:rsidP="00F51207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817C6">
        <w:rPr>
          <w:lang w:val="en-US"/>
        </w:rPr>
        <w:t xml:space="preserve"> </w:t>
      </w:r>
      <w:r w:rsidR="00F7699E" w:rsidRPr="00F7699E">
        <w:rPr>
          <w:lang w:val="en-US"/>
        </w:rPr>
        <w:t>Foot</w:t>
      </w:r>
      <w:r w:rsidR="003817C6" w:rsidRPr="00F7699E">
        <w:rPr>
          <w:lang w:val="en-US"/>
        </w:rPr>
        <w:t>n</w:t>
      </w:r>
      <w:r w:rsidR="00F7699E">
        <w:rPr>
          <w:lang w:val="en-US"/>
        </w:rPr>
        <w:t>ote</w:t>
      </w:r>
      <w:r w:rsidRPr="003817C6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4D2" w:rsidRPr="00FC1480" w:rsidRDefault="00AB59F3" w:rsidP="007E550E">
    <w:pPr>
      <w:pStyle w:val="Nagwek"/>
      <w:framePr w:wrap="around" w:vAnchor="text" w:hAnchor="margin" w:xAlign="right" w:y="1"/>
      <w:rPr>
        <w:rStyle w:val="Numerstrony"/>
        <w:b/>
      </w:rPr>
    </w:pPr>
    <w:r w:rsidRPr="00FC1480">
      <w:rPr>
        <w:rStyle w:val="Numerstrony"/>
        <w:b/>
        <w:sz w:val="24"/>
      </w:rPr>
      <w:fldChar w:fldCharType="begin"/>
    </w:r>
    <w:r w:rsidR="003354D2" w:rsidRPr="00FC1480">
      <w:rPr>
        <w:rStyle w:val="Numerstrony"/>
        <w:b/>
        <w:sz w:val="24"/>
      </w:rPr>
      <w:instrText xml:space="preserve">PAGE  </w:instrText>
    </w:r>
    <w:r w:rsidRPr="00FC1480">
      <w:rPr>
        <w:rStyle w:val="Numerstrony"/>
        <w:b/>
        <w:sz w:val="24"/>
      </w:rPr>
      <w:fldChar w:fldCharType="separate"/>
    </w:r>
    <w:r w:rsidR="001B636F">
      <w:rPr>
        <w:rStyle w:val="Numerstrony"/>
        <w:b/>
        <w:noProof/>
        <w:sz w:val="24"/>
      </w:rPr>
      <w:t>4</w:t>
    </w:r>
    <w:r w:rsidRPr="00FC1480">
      <w:rPr>
        <w:rStyle w:val="Numerstrony"/>
        <w:b/>
        <w:sz w:val="24"/>
      </w:rPr>
      <w:fldChar w:fldCharType="end"/>
    </w:r>
  </w:p>
  <w:p w:rsidR="003354D2" w:rsidRPr="007E550E" w:rsidRDefault="00AB59F3" w:rsidP="00C05314">
    <w:pPr>
      <w:pStyle w:val="Nagwek"/>
      <w:pBdr>
        <w:bottom w:val="single" w:sz="6" w:space="2" w:color="auto"/>
      </w:pBdr>
      <w:tabs>
        <w:tab w:val="center" w:pos="3686"/>
        <w:tab w:val="right" w:pos="7372"/>
      </w:tabs>
      <w:jc w:val="both"/>
    </w:pPr>
    <w:fldSimple w:instr=" TITLE   \* MERGEFORMAT ">
      <w:r w:rsidR="00EA5C2A" w:rsidRPr="00EA5C2A">
        <w:rPr>
          <w:sz w:val="18"/>
          <w:szCs w:val="18"/>
        </w:rPr>
        <w:t>Tytuł pobierany automatycznie z właściwości dokumentu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4D2" w:rsidRPr="00FC1480" w:rsidRDefault="00AB59F3" w:rsidP="004E751F">
    <w:pPr>
      <w:pStyle w:val="Nagwek"/>
      <w:framePr w:wrap="around" w:vAnchor="text" w:hAnchor="page" w:x="1078" w:y="28"/>
      <w:rPr>
        <w:rStyle w:val="Numerstrony"/>
        <w:b/>
        <w:sz w:val="24"/>
      </w:rPr>
    </w:pPr>
    <w:r w:rsidRPr="00FC1480">
      <w:rPr>
        <w:rStyle w:val="Numerstrony"/>
        <w:b/>
        <w:sz w:val="24"/>
      </w:rPr>
      <w:fldChar w:fldCharType="begin"/>
    </w:r>
    <w:r w:rsidR="003354D2" w:rsidRPr="00FC1480">
      <w:rPr>
        <w:rStyle w:val="Numerstrony"/>
        <w:b/>
        <w:sz w:val="24"/>
      </w:rPr>
      <w:instrText xml:space="preserve">PAGE  </w:instrText>
    </w:r>
    <w:r w:rsidRPr="00FC1480">
      <w:rPr>
        <w:rStyle w:val="Numerstrony"/>
        <w:b/>
        <w:sz w:val="24"/>
      </w:rPr>
      <w:fldChar w:fldCharType="separate"/>
    </w:r>
    <w:r w:rsidR="001B636F">
      <w:rPr>
        <w:rStyle w:val="Numerstrony"/>
        <w:b/>
        <w:noProof/>
        <w:sz w:val="24"/>
      </w:rPr>
      <w:t>3</w:t>
    </w:r>
    <w:r w:rsidRPr="00FC1480">
      <w:rPr>
        <w:rStyle w:val="Numerstrony"/>
        <w:b/>
        <w:sz w:val="24"/>
      </w:rPr>
      <w:fldChar w:fldCharType="end"/>
    </w:r>
  </w:p>
  <w:p w:rsidR="003354D2" w:rsidRPr="00CC6C26" w:rsidRDefault="003354D2" w:rsidP="00C05314">
    <w:pPr>
      <w:pStyle w:val="Nagwek"/>
      <w:pBdr>
        <w:bottom w:val="single" w:sz="6" w:space="5" w:color="auto"/>
      </w:pBdr>
      <w:tabs>
        <w:tab w:val="clear" w:pos="4536"/>
        <w:tab w:val="clear" w:pos="9072"/>
        <w:tab w:val="right" w:pos="7371"/>
      </w:tabs>
      <w:rPr>
        <w:sz w:val="18"/>
        <w:szCs w:val="18"/>
      </w:rPr>
    </w:pPr>
    <w:r>
      <w:tab/>
    </w:r>
    <w:fldSimple w:instr=" AUTHOR   \* MERGEFORMAT ">
      <w:r w:rsidR="00B97587" w:rsidRPr="00B97587">
        <w:rPr>
          <w:noProof/>
          <w:sz w:val="18"/>
          <w:szCs w:val="18"/>
        </w:rPr>
        <w:t>Autor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4D2" w:rsidRPr="003D1904" w:rsidRDefault="003354D2" w:rsidP="00C31872">
    <w:pPr>
      <w:tabs>
        <w:tab w:val="left" w:pos="284"/>
      </w:tabs>
      <w:spacing w:before="60" w:after="840"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671C"/>
    <w:multiLevelType w:val="multilevel"/>
    <w:tmpl w:val="ECBA484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" w15:restartNumberingAfterBreak="0">
    <w:nsid w:val="06691CC1"/>
    <w:multiLevelType w:val="hybridMultilevel"/>
    <w:tmpl w:val="BCD26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7990"/>
    <w:multiLevelType w:val="multilevel"/>
    <w:tmpl w:val="213C7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1300CD"/>
    <w:multiLevelType w:val="hybridMultilevel"/>
    <w:tmpl w:val="CAB28BEE"/>
    <w:lvl w:ilvl="0" w:tplc="CD804C1C">
      <w:start w:val="1"/>
      <w:numFmt w:val="decimal"/>
      <w:pStyle w:val="WyliczenienumerowaneUE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5352724"/>
    <w:multiLevelType w:val="multilevel"/>
    <w:tmpl w:val="D0E8FB6E"/>
    <w:lvl w:ilvl="0">
      <w:start w:val="1"/>
      <w:numFmt w:val="decimal"/>
      <w:pStyle w:val="Nagwek1U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agwek11U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6704F2"/>
    <w:multiLevelType w:val="multilevel"/>
    <w:tmpl w:val="7BCCB2C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" w15:restartNumberingAfterBreak="0">
    <w:nsid w:val="2A02582C"/>
    <w:multiLevelType w:val="multilevel"/>
    <w:tmpl w:val="DBFA8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F2852FE"/>
    <w:multiLevelType w:val="multilevel"/>
    <w:tmpl w:val="4A725168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8" w15:restartNumberingAfterBreak="0">
    <w:nsid w:val="3731201B"/>
    <w:multiLevelType w:val="multilevel"/>
    <w:tmpl w:val="C2D869D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9" w15:restartNumberingAfterBreak="0">
    <w:nsid w:val="38637DF3"/>
    <w:multiLevelType w:val="multilevel"/>
    <w:tmpl w:val="53C8887A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0" w15:restartNumberingAfterBreak="0">
    <w:nsid w:val="41866A6F"/>
    <w:multiLevelType w:val="multilevel"/>
    <w:tmpl w:val="AC9ECEC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1D0013D"/>
    <w:multiLevelType w:val="hybridMultilevel"/>
    <w:tmpl w:val="77A09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23CA9"/>
    <w:multiLevelType w:val="hybridMultilevel"/>
    <w:tmpl w:val="AB7C2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549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90459C"/>
    <w:multiLevelType w:val="multilevel"/>
    <w:tmpl w:val="F468F07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5" w15:restartNumberingAfterBreak="0">
    <w:nsid w:val="624C4C30"/>
    <w:multiLevelType w:val="hybridMultilevel"/>
    <w:tmpl w:val="459A9642"/>
    <w:lvl w:ilvl="0" w:tplc="FD16012C">
      <w:start w:val="1"/>
      <w:numFmt w:val="decimal"/>
      <w:lvlText w:val="Rys. 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64C05E21"/>
    <w:multiLevelType w:val="hybridMultilevel"/>
    <w:tmpl w:val="C8666346"/>
    <w:lvl w:ilvl="0" w:tplc="EBFCAD86">
      <w:start w:val="1"/>
      <w:numFmt w:val="decimal"/>
      <w:pStyle w:val="RysunekUE"/>
      <w:lvlText w:val="Rys.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3351B"/>
    <w:multiLevelType w:val="multilevel"/>
    <w:tmpl w:val="5DBC8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CD1AB9"/>
    <w:multiLevelType w:val="hybridMultilevel"/>
    <w:tmpl w:val="456CD618"/>
    <w:lvl w:ilvl="0" w:tplc="470602DE">
      <w:start w:val="1"/>
      <w:numFmt w:val="ordinal"/>
      <w:lvlText w:val="Tabela %1 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61953"/>
    <w:multiLevelType w:val="multilevel"/>
    <w:tmpl w:val="D608674A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0" w15:restartNumberingAfterBreak="0">
    <w:nsid w:val="73DC066B"/>
    <w:multiLevelType w:val="hybridMultilevel"/>
    <w:tmpl w:val="745447F8"/>
    <w:lvl w:ilvl="0" w:tplc="49EA0AE0">
      <w:start w:val="1"/>
      <w:numFmt w:val="upperRoman"/>
      <w:lvlText w:val="(%1)"/>
      <w:lvlJc w:val="righ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77607970"/>
    <w:multiLevelType w:val="multilevel"/>
    <w:tmpl w:val="C530750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7A84C64"/>
    <w:multiLevelType w:val="hybridMultilevel"/>
    <w:tmpl w:val="B4B8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33764"/>
    <w:multiLevelType w:val="hybridMultilevel"/>
    <w:tmpl w:val="823A8FB8"/>
    <w:lvl w:ilvl="0" w:tplc="F6A237B2">
      <w:start w:val="1"/>
      <w:numFmt w:val="bullet"/>
      <w:pStyle w:val="WyliczeniepunktowaneUE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EF42967"/>
    <w:multiLevelType w:val="multilevel"/>
    <w:tmpl w:val="6DFCEC5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22"/>
  </w:num>
  <w:num w:numId="5">
    <w:abstractNumId w:val="11"/>
  </w:num>
  <w:num w:numId="6">
    <w:abstractNumId w:val="12"/>
  </w:num>
  <w:num w:numId="7">
    <w:abstractNumId w:val="1"/>
  </w:num>
  <w:num w:numId="8">
    <w:abstractNumId w:val="24"/>
  </w:num>
  <w:num w:numId="9">
    <w:abstractNumId w:val="6"/>
  </w:num>
  <w:num w:numId="10">
    <w:abstractNumId w:val="19"/>
  </w:num>
  <w:num w:numId="11">
    <w:abstractNumId w:val="5"/>
  </w:num>
  <w:num w:numId="12">
    <w:abstractNumId w:val="8"/>
  </w:num>
  <w:num w:numId="13">
    <w:abstractNumId w:val="0"/>
  </w:num>
  <w:num w:numId="14">
    <w:abstractNumId w:val="14"/>
  </w:num>
  <w:num w:numId="15">
    <w:abstractNumId w:val="9"/>
  </w:num>
  <w:num w:numId="16">
    <w:abstractNumId w:val="2"/>
  </w:num>
  <w:num w:numId="17">
    <w:abstractNumId w:val="10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5"/>
  </w:num>
  <w:num w:numId="23">
    <w:abstractNumId w:val="16"/>
  </w:num>
  <w:num w:numId="24">
    <w:abstractNumId w:val="2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09"/>
  <w:autoHyphenation/>
  <w:hyphenationZone w:val="425"/>
  <w:evenAndOddHeaders/>
  <w:drawingGridHorizontalSpacing w:val="181"/>
  <w:drawingGridVerticalSpacing w:val="181"/>
  <w:characterSpacingControl w:val="doNotCompress"/>
  <w:hdrShapeDefaults>
    <o:shapedefaults v:ext="edit" spidmax="2049" fillcolor="none [2092]">
      <v:fill color="none [2092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C7"/>
    <w:rsid w:val="00002D86"/>
    <w:rsid w:val="00017B9D"/>
    <w:rsid w:val="0004603C"/>
    <w:rsid w:val="00051AF7"/>
    <w:rsid w:val="000528A8"/>
    <w:rsid w:val="00066300"/>
    <w:rsid w:val="000843B0"/>
    <w:rsid w:val="00087AB6"/>
    <w:rsid w:val="00093BE1"/>
    <w:rsid w:val="000971B5"/>
    <w:rsid w:val="000C2E8E"/>
    <w:rsid w:val="000C509C"/>
    <w:rsid w:val="000D2E01"/>
    <w:rsid w:val="00104358"/>
    <w:rsid w:val="00121378"/>
    <w:rsid w:val="00133F9E"/>
    <w:rsid w:val="00141492"/>
    <w:rsid w:val="00154E10"/>
    <w:rsid w:val="00170A77"/>
    <w:rsid w:val="001A5FA7"/>
    <w:rsid w:val="001B636F"/>
    <w:rsid w:val="001C29C0"/>
    <w:rsid w:val="001D47B9"/>
    <w:rsid w:val="001D6CDF"/>
    <w:rsid w:val="0020368C"/>
    <w:rsid w:val="00222415"/>
    <w:rsid w:val="00233344"/>
    <w:rsid w:val="0023460B"/>
    <w:rsid w:val="00234797"/>
    <w:rsid w:val="00236611"/>
    <w:rsid w:val="002368D0"/>
    <w:rsid w:val="00236FAC"/>
    <w:rsid w:val="00242682"/>
    <w:rsid w:val="002428E1"/>
    <w:rsid w:val="00267A58"/>
    <w:rsid w:val="002708B6"/>
    <w:rsid w:val="00282D4E"/>
    <w:rsid w:val="00287050"/>
    <w:rsid w:val="002A3DB6"/>
    <w:rsid w:val="002C3C67"/>
    <w:rsid w:val="002C64A3"/>
    <w:rsid w:val="002F0574"/>
    <w:rsid w:val="002F5ABC"/>
    <w:rsid w:val="002F5BDF"/>
    <w:rsid w:val="00301CD2"/>
    <w:rsid w:val="00305C79"/>
    <w:rsid w:val="0031060F"/>
    <w:rsid w:val="003134A1"/>
    <w:rsid w:val="00314E6E"/>
    <w:rsid w:val="00316F22"/>
    <w:rsid w:val="00333FB4"/>
    <w:rsid w:val="003354D2"/>
    <w:rsid w:val="00344571"/>
    <w:rsid w:val="00363030"/>
    <w:rsid w:val="00365F4C"/>
    <w:rsid w:val="00377F22"/>
    <w:rsid w:val="003817C6"/>
    <w:rsid w:val="003879FF"/>
    <w:rsid w:val="00396C50"/>
    <w:rsid w:val="003979BA"/>
    <w:rsid w:val="003A0593"/>
    <w:rsid w:val="003A1442"/>
    <w:rsid w:val="003B2BAF"/>
    <w:rsid w:val="003B5EE2"/>
    <w:rsid w:val="003C1005"/>
    <w:rsid w:val="003C61FA"/>
    <w:rsid w:val="003D1904"/>
    <w:rsid w:val="003E0A47"/>
    <w:rsid w:val="003E1118"/>
    <w:rsid w:val="003E6503"/>
    <w:rsid w:val="003F22A4"/>
    <w:rsid w:val="004159A5"/>
    <w:rsid w:val="00443480"/>
    <w:rsid w:val="00453E22"/>
    <w:rsid w:val="00462B70"/>
    <w:rsid w:val="004B47D3"/>
    <w:rsid w:val="004B6D42"/>
    <w:rsid w:val="004E751F"/>
    <w:rsid w:val="00507F74"/>
    <w:rsid w:val="005101AA"/>
    <w:rsid w:val="0051322C"/>
    <w:rsid w:val="005161C7"/>
    <w:rsid w:val="005323D0"/>
    <w:rsid w:val="00543D9F"/>
    <w:rsid w:val="00546999"/>
    <w:rsid w:val="00556679"/>
    <w:rsid w:val="005605B7"/>
    <w:rsid w:val="00561565"/>
    <w:rsid w:val="0058527F"/>
    <w:rsid w:val="00586EE8"/>
    <w:rsid w:val="00591F10"/>
    <w:rsid w:val="005A7642"/>
    <w:rsid w:val="005B684F"/>
    <w:rsid w:val="005C0F4C"/>
    <w:rsid w:val="005E2FA2"/>
    <w:rsid w:val="005E3C8D"/>
    <w:rsid w:val="005F009A"/>
    <w:rsid w:val="005F32F4"/>
    <w:rsid w:val="005F35E5"/>
    <w:rsid w:val="0060503E"/>
    <w:rsid w:val="00612BC4"/>
    <w:rsid w:val="006350AD"/>
    <w:rsid w:val="00635CF1"/>
    <w:rsid w:val="006674CA"/>
    <w:rsid w:val="00671872"/>
    <w:rsid w:val="006723A0"/>
    <w:rsid w:val="006842AA"/>
    <w:rsid w:val="00685482"/>
    <w:rsid w:val="00693391"/>
    <w:rsid w:val="006A2AA2"/>
    <w:rsid w:val="006A3A11"/>
    <w:rsid w:val="006B06AF"/>
    <w:rsid w:val="006B6009"/>
    <w:rsid w:val="006E7F03"/>
    <w:rsid w:val="006F6171"/>
    <w:rsid w:val="00705E7F"/>
    <w:rsid w:val="00711D5B"/>
    <w:rsid w:val="007255AB"/>
    <w:rsid w:val="007378B1"/>
    <w:rsid w:val="007378C0"/>
    <w:rsid w:val="0074281C"/>
    <w:rsid w:val="007624EE"/>
    <w:rsid w:val="00787023"/>
    <w:rsid w:val="007A4946"/>
    <w:rsid w:val="007A5E0D"/>
    <w:rsid w:val="007D315B"/>
    <w:rsid w:val="007E50A4"/>
    <w:rsid w:val="007E550E"/>
    <w:rsid w:val="007F43DA"/>
    <w:rsid w:val="007F5165"/>
    <w:rsid w:val="007F7D15"/>
    <w:rsid w:val="00815DF2"/>
    <w:rsid w:val="00820F81"/>
    <w:rsid w:val="00822E63"/>
    <w:rsid w:val="00827860"/>
    <w:rsid w:val="00844CD8"/>
    <w:rsid w:val="00847A86"/>
    <w:rsid w:val="00865DA7"/>
    <w:rsid w:val="00876807"/>
    <w:rsid w:val="00896347"/>
    <w:rsid w:val="008A4ED5"/>
    <w:rsid w:val="008B5AD0"/>
    <w:rsid w:val="008C3752"/>
    <w:rsid w:val="008C7952"/>
    <w:rsid w:val="008D3AE4"/>
    <w:rsid w:val="008D7915"/>
    <w:rsid w:val="008E4007"/>
    <w:rsid w:val="008E4028"/>
    <w:rsid w:val="008E5748"/>
    <w:rsid w:val="008F55B8"/>
    <w:rsid w:val="008F5A53"/>
    <w:rsid w:val="008F5D10"/>
    <w:rsid w:val="009065A5"/>
    <w:rsid w:val="00924CF7"/>
    <w:rsid w:val="009273DF"/>
    <w:rsid w:val="009415A8"/>
    <w:rsid w:val="00954056"/>
    <w:rsid w:val="00967899"/>
    <w:rsid w:val="0098440D"/>
    <w:rsid w:val="009848A4"/>
    <w:rsid w:val="009854B9"/>
    <w:rsid w:val="00997799"/>
    <w:rsid w:val="009A43AE"/>
    <w:rsid w:val="009C3622"/>
    <w:rsid w:val="009C5EAB"/>
    <w:rsid w:val="009C659F"/>
    <w:rsid w:val="009D03E3"/>
    <w:rsid w:val="009D42EE"/>
    <w:rsid w:val="009E4514"/>
    <w:rsid w:val="009E60A6"/>
    <w:rsid w:val="009F180B"/>
    <w:rsid w:val="00A05826"/>
    <w:rsid w:val="00A206A5"/>
    <w:rsid w:val="00A21063"/>
    <w:rsid w:val="00A26C58"/>
    <w:rsid w:val="00A35E33"/>
    <w:rsid w:val="00A553F3"/>
    <w:rsid w:val="00A56FBE"/>
    <w:rsid w:val="00A60B43"/>
    <w:rsid w:val="00A76AD4"/>
    <w:rsid w:val="00AA13EF"/>
    <w:rsid w:val="00AB541C"/>
    <w:rsid w:val="00AB59F3"/>
    <w:rsid w:val="00AC3274"/>
    <w:rsid w:val="00AC4090"/>
    <w:rsid w:val="00AC4304"/>
    <w:rsid w:val="00AC7BD4"/>
    <w:rsid w:val="00AD2C47"/>
    <w:rsid w:val="00AD5293"/>
    <w:rsid w:val="00AE2DE6"/>
    <w:rsid w:val="00AE4CB2"/>
    <w:rsid w:val="00B14F02"/>
    <w:rsid w:val="00B15392"/>
    <w:rsid w:val="00B23AAC"/>
    <w:rsid w:val="00B35DF2"/>
    <w:rsid w:val="00B4676A"/>
    <w:rsid w:val="00B50EDB"/>
    <w:rsid w:val="00B513D7"/>
    <w:rsid w:val="00B60AEA"/>
    <w:rsid w:val="00B60C40"/>
    <w:rsid w:val="00B63513"/>
    <w:rsid w:val="00B717BB"/>
    <w:rsid w:val="00B80C2D"/>
    <w:rsid w:val="00B95C3F"/>
    <w:rsid w:val="00B97587"/>
    <w:rsid w:val="00BA6D0D"/>
    <w:rsid w:val="00BB07C1"/>
    <w:rsid w:val="00BB39AC"/>
    <w:rsid w:val="00BF6185"/>
    <w:rsid w:val="00C05314"/>
    <w:rsid w:val="00C06598"/>
    <w:rsid w:val="00C12A30"/>
    <w:rsid w:val="00C31872"/>
    <w:rsid w:val="00C37366"/>
    <w:rsid w:val="00C376A5"/>
    <w:rsid w:val="00C37CA6"/>
    <w:rsid w:val="00C5761C"/>
    <w:rsid w:val="00C74584"/>
    <w:rsid w:val="00CB535E"/>
    <w:rsid w:val="00CC5760"/>
    <w:rsid w:val="00CC6C26"/>
    <w:rsid w:val="00CE0EEE"/>
    <w:rsid w:val="00D03175"/>
    <w:rsid w:val="00D037A3"/>
    <w:rsid w:val="00D052BD"/>
    <w:rsid w:val="00D1235C"/>
    <w:rsid w:val="00D26B5F"/>
    <w:rsid w:val="00D54180"/>
    <w:rsid w:val="00D56266"/>
    <w:rsid w:val="00D57311"/>
    <w:rsid w:val="00D8006B"/>
    <w:rsid w:val="00DB0E23"/>
    <w:rsid w:val="00DC06A6"/>
    <w:rsid w:val="00DC0A5D"/>
    <w:rsid w:val="00DD65E5"/>
    <w:rsid w:val="00DE1EC4"/>
    <w:rsid w:val="00DE7673"/>
    <w:rsid w:val="00DF2BB0"/>
    <w:rsid w:val="00DF6170"/>
    <w:rsid w:val="00E05475"/>
    <w:rsid w:val="00E27070"/>
    <w:rsid w:val="00E369D3"/>
    <w:rsid w:val="00E36C41"/>
    <w:rsid w:val="00E50F7F"/>
    <w:rsid w:val="00E57CB6"/>
    <w:rsid w:val="00E6163F"/>
    <w:rsid w:val="00E6587D"/>
    <w:rsid w:val="00E71D64"/>
    <w:rsid w:val="00E73271"/>
    <w:rsid w:val="00E73F4C"/>
    <w:rsid w:val="00E81630"/>
    <w:rsid w:val="00E81E77"/>
    <w:rsid w:val="00E9433A"/>
    <w:rsid w:val="00E96856"/>
    <w:rsid w:val="00EA5C2A"/>
    <w:rsid w:val="00EB500A"/>
    <w:rsid w:val="00EC3C44"/>
    <w:rsid w:val="00ED2D4F"/>
    <w:rsid w:val="00ED3D3F"/>
    <w:rsid w:val="00ED3F6D"/>
    <w:rsid w:val="00ED594C"/>
    <w:rsid w:val="00EE7BFD"/>
    <w:rsid w:val="00F00C31"/>
    <w:rsid w:val="00F02571"/>
    <w:rsid w:val="00F068AB"/>
    <w:rsid w:val="00F07C27"/>
    <w:rsid w:val="00F135B7"/>
    <w:rsid w:val="00F201A3"/>
    <w:rsid w:val="00F315FF"/>
    <w:rsid w:val="00F51207"/>
    <w:rsid w:val="00F62311"/>
    <w:rsid w:val="00F6424C"/>
    <w:rsid w:val="00F7404C"/>
    <w:rsid w:val="00F75692"/>
    <w:rsid w:val="00F7699E"/>
    <w:rsid w:val="00FA051A"/>
    <w:rsid w:val="00FA18AF"/>
    <w:rsid w:val="00FA2C23"/>
    <w:rsid w:val="00FA2E9E"/>
    <w:rsid w:val="00FC1480"/>
    <w:rsid w:val="00FC392D"/>
    <w:rsid w:val="00FC51D2"/>
    <w:rsid w:val="00FD31DA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none [2092]">
      <v:fill color="none [2092]"/>
    </o:shapedefaults>
    <o:shapelayout v:ext="edit">
      <o:idmap v:ext="edit" data="1"/>
    </o:shapelayout>
  </w:shapeDefaults>
  <w:decimalSymbol w:val=","/>
  <w:listSeparator w:val=";"/>
  <w15:chartTrackingRefBased/>
  <w15:docId w15:val="{78C44445-CE04-47CB-98BA-A05121FF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qFormat="1"/>
    <w:lsdException w:name="heading 4" w:semiHidden="1" w:uiPriority="0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qFormat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0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semiHidden/>
    <w:qFormat/>
    <w:rsid w:val="00BB07C1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LiteraturaUE"/>
    <w:next w:val="Normalny"/>
    <w:link w:val="Nagwek1Znak"/>
    <w:uiPriority w:val="9"/>
    <w:rsid w:val="002F0574"/>
    <w:pPr>
      <w:tabs>
        <w:tab w:val="center" w:pos="3686"/>
      </w:tabs>
      <w:outlineLvl w:val="0"/>
    </w:pPr>
    <w:rPr>
      <w:b w:val="0"/>
      <w:spacing w:val="-2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qFormat/>
    <w:rsid w:val="001D47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rsid w:val="003D1904"/>
    <w:pPr>
      <w:keepNext/>
      <w:spacing w:after="0" w:line="360" w:lineRule="auto"/>
      <w:outlineLvl w:val="3"/>
    </w:pPr>
    <w:rPr>
      <w:rFonts w:eastAsia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UE">
    <w:name w:val="Normalny (UE)"/>
    <w:link w:val="NormalnyUEZnak"/>
    <w:qFormat/>
    <w:rsid w:val="00AE4CB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customStyle="1" w:styleId="TytugwnyUE">
    <w:name w:val="Tytuł główny (UE)"/>
    <w:basedOn w:val="NormalnyUE"/>
    <w:next w:val="StreszczeniePLUE"/>
    <w:qFormat/>
    <w:rsid w:val="00AC7BD4"/>
    <w:pPr>
      <w:keepNext/>
      <w:keepLines/>
      <w:framePr w:wrap="around" w:vAnchor="text" w:hAnchor="text" w:y="1"/>
      <w:pBdr>
        <w:top w:val="single" w:sz="6" w:space="2" w:color="auto"/>
        <w:bottom w:val="single" w:sz="6" w:space="2" w:color="auto"/>
      </w:pBdr>
      <w:tabs>
        <w:tab w:val="right" w:pos="0"/>
        <w:tab w:val="left" w:pos="680"/>
      </w:tabs>
      <w:suppressAutoHyphens/>
      <w:spacing w:after="0" w:line="240" w:lineRule="auto"/>
      <w:ind w:left="680"/>
    </w:pPr>
    <w:rPr>
      <w:b/>
      <w:caps/>
      <w:sz w:val="26"/>
    </w:rPr>
  </w:style>
  <w:style w:type="paragraph" w:customStyle="1" w:styleId="StreszczeniePLUE">
    <w:name w:val="Streszczenie PL (UE)"/>
    <w:basedOn w:val="NormalnyUE"/>
    <w:next w:val="SowakluczowePLUE"/>
    <w:qFormat/>
    <w:rsid w:val="006F6171"/>
    <w:pPr>
      <w:keepNext/>
      <w:keepLines/>
      <w:spacing w:before="520" w:after="0" w:line="240" w:lineRule="auto"/>
      <w:ind w:left="680"/>
      <w:jc w:val="both"/>
    </w:pPr>
    <w:rPr>
      <w:sz w:val="18"/>
    </w:rPr>
  </w:style>
  <w:style w:type="paragraph" w:styleId="Poprawka">
    <w:name w:val="Revision"/>
    <w:hidden/>
    <w:uiPriority w:val="99"/>
    <w:semiHidden/>
    <w:rsid w:val="006F6171"/>
    <w:rPr>
      <w:rFonts w:ascii="Times New Roman" w:hAnsi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F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6171"/>
    <w:rPr>
      <w:rFonts w:ascii="Tahoma" w:hAnsi="Tahoma" w:cs="Tahoma"/>
      <w:sz w:val="16"/>
      <w:szCs w:val="16"/>
    </w:rPr>
  </w:style>
  <w:style w:type="paragraph" w:customStyle="1" w:styleId="SowakluczowePLUE">
    <w:name w:val="Słowa kluczowe PL (UE)"/>
    <w:basedOn w:val="NormalnyUE"/>
    <w:qFormat/>
    <w:rsid w:val="003F22A4"/>
    <w:pPr>
      <w:keepLines/>
      <w:spacing w:before="120" w:after="0" w:line="240" w:lineRule="auto"/>
      <w:ind w:left="680"/>
    </w:pPr>
    <w:rPr>
      <w:sz w:val="18"/>
    </w:rPr>
  </w:style>
  <w:style w:type="paragraph" w:customStyle="1" w:styleId="MottoUE">
    <w:name w:val="Motto (UE)"/>
    <w:basedOn w:val="NormalnyUE"/>
    <w:next w:val="NormalnyUE"/>
    <w:qFormat/>
    <w:rsid w:val="00363030"/>
    <w:pPr>
      <w:keepLines/>
      <w:suppressAutoHyphens/>
      <w:spacing w:before="480" w:after="0" w:line="240" w:lineRule="auto"/>
      <w:ind w:left="4536" w:firstLine="28"/>
      <w:jc w:val="right"/>
    </w:pPr>
    <w:rPr>
      <w:i/>
      <w:sz w:val="18"/>
      <w:lang w:val="en-US"/>
    </w:rPr>
  </w:style>
  <w:style w:type="paragraph" w:customStyle="1" w:styleId="MottoautorUE">
    <w:name w:val="Motto::autor (UE)"/>
    <w:basedOn w:val="MottoUE"/>
    <w:next w:val="NormalnyUE"/>
    <w:qFormat/>
    <w:rsid w:val="006842AA"/>
    <w:pPr>
      <w:spacing w:before="120"/>
    </w:pPr>
    <w:rPr>
      <w:i w:val="0"/>
      <w:lang w:val="pl-PL"/>
    </w:rPr>
  </w:style>
  <w:style w:type="paragraph" w:customStyle="1" w:styleId="AutorUE">
    <w:name w:val="Autor (UE)"/>
    <w:basedOn w:val="NormalnyUE"/>
    <w:next w:val="AutorafiliacjaUE"/>
    <w:qFormat/>
    <w:rsid w:val="00C31872"/>
    <w:pPr>
      <w:keepNext/>
      <w:keepLines/>
      <w:suppressAutoHyphens/>
      <w:spacing w:after="40" w:line="240" w:lineRule="auto"/>
      <w:ind w:left="680"/>
    </w:pPr>
    <w:rPr>
      <w:b/>
      <w:noProof/>
      <w:sz w:val="24"/>
    </w:rPr>
  </w:style>
  <w:style w:type="paragraph" w:customStyle="1" w:styleId="Autore-mailUE">
    <w:name w:val="Autor::e-mail (UE)"/>
    <w:basedOn w:val="NormalnyUE"/>
    <w:next w:val="AutorUE"/>
    <w:qFormat/>
    <w:rsid w:val="00C31872"/>
    <w:pPr>
      <w:keepNext/>
      <w:keepLines/>
      <w:suppressAutoHyphens/>
      <w:spacing w:line="240" w:lineRule="auto"/>
      <w:ind w:left="680"/>
    </w:pPr>
    <w:rPr>
      <w:noProof/>
      <w:sz w:val="18"/>
    </w:rPr>
  </w:style>
  <w:style w:type="paragraph" w:customStyle="1" w:styleId="AutorafiliacjaUE">
    <w:name w:val="Autor::afiliacja (UE)"/>
    <w:basedOn w:val="NormalnyUE"/>
    <w:next w:val="Autore-mailUE"/>
    <w:qFormat/>
    <w:rsid w:val="008B5AD0"/>
    <w:pPr>
      <w:keepNext/>
      <w:keepLines/>
      <w:suppressAutoHyphens/>
      <w:spacing w:after="0" w:line="240" w:lineRule="auto"/>
      <w:ind w:left="680"/>
    </w:pPr>
    <w:rPr>
      <w:noProof/>
      <w:sz w:val="18"/>
    </w:rPr>
  </w:style>
  <w:style w:type="character" w:styleId="Hipercze">
    <w:name w:val="Hyperlink"/>
    <w:uiPriority w:val="99"/>
    <w:semiHidden/>
    <w:rsid w:val="00051AF7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05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semiHidden/>
    <w:rsid w:val="00051AF7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semiHidden/>
    <w:rsid w:val="0005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051AF7"/>
    <w:rPr>
      <w:rFonts w:ascii="Times New Roman" w:hAnsi="Times New Roman"/>
    </w:rPr>
  </w:style>
  <w:style w:type="paragraph" w:customStyle="1" w:styleId="Nagwek1UE">
    <w:name w:val="Nagłówek 1. (UE)"/>
    <w:basedOn w:val="NormalnyUE"/>
    <w:next w:val="TekstpodstUE"/>
    <w:link w:val="Nagwek1UEZnak"/>
    <w:qFormat/>
    <w:rsid w:val="00E81E77"/>
    <w:pPr>
      <w:keepNext/>
      <w:keepLines/>
      <w:numPr>
        <w:numId w:val="19"/>
      </w:numPr>
      <w:suppressAutoHyphens/>
      <w:spacing w:before="720" w:after="260" w:line="240" w:lineRule="auto"/>
      <w:ind w:left="284" w:hanging="284"/>
    </w:pPr>
    <w:rPr>
      <w:b/>
      <w:sz w:val="26"/>
    </w:rPr>
  </w:style>
  <w:style w:type="character" w:customStyle="1" w:styleId="NormalnyUEZnak">
    <w:name w:val="Normalny (UE) Znak"/>
    <w:link w:val="NormalnyUE"/>
    <w:rsid w:val="00314E6E"/>
    <w:rPr>
      <w:rFonts w:ascii="Times New Roman" w:hAnsi="Times New Roman"/>
      <w:sz w:val="22"/>
      <w:szCs w:val="22"/>
      <w:lang w:val="pl-PL" w:eastAsia="en-US" w:bidi="ar-SA"/>
    </w:rPr>
  </w:style>
  <w:style w:type="character" w:customStyle="1" w:styleId="Nagwek1UEZnak">
    <w:name w:val="Nagłówek 1. (UE) Znak"/>
    <w:link w:val="Nagwek1UE"/>
    <w:rsid w:val="00E81E77"/>
    <w:rPr>
      <w:rFonts w:ascii="Times New Roman" w:hAnsi="Times New Roman"/>
      <w:b/>
      <w:sz w:val="26"/>
      <w:szCs w:val="22"/>
      <w:lang w:val="pl-PL" w:eastAsia="en-US" w:bidi="ar-SA"/>
    </w:rPr>
  </w:style>
  <w:style w:type="character" w:customStyle="1" w:styleId="Nagwek1Znak">
    <w:name w:val="Nagłówek 1 Znak"/>
    <w:link w:val="Nagwek1"/>
    <w:uiPriority w:val="9"/>
    <w:rsid w:val="002F0574"/>
    <w:rPr>
      <w:rFonts w:ascii="Times New Roman" w:hAnsi="Times New Roman"/>
      <w:spacing w:val="-2"/>
    </w:rPr>
  </w:style>
  <w:style w:type="paragraph" w:customStyle="1" w:styleId="TekstpodstUE">
    <w:name w:val="Tekst podst. (UE)"/>
    <w:basedOn w:val="NormalnyUE"/>
    <w:next w:val="TekstpodstwcityUE"/>
    <w:qFormat/>
    <w:rsid w:val="00314E6E"/>
    <w:pPr>
      <w:spacing w:after="0" w:line="260" w:lineRule="atLeast"/>
      <w:jc w:val="both"/>
    </w:pPr>
    <w:rPr>
      <w:spacing w:val="-2"/>
    </w:rPr>
  </w:style>
  <w:style w:type="paragraph" w:customStyle="1" w:styleId="TekstpodstwcityUE">
    <w:name w:val="Tekst podst.::wcięty (UE)"/>
    <w:basedOn w:val="TekstpodstUE"/>
    <w:qFormat/>
    <w:rsid w:val="00377F22"/>
    <w:pPr>
      <w:spacing w:after="120"/>
      <w:ind w:firstLine="340"/>
      <w:contextualSpacing/>
    </w:pPr>
  </w:style>
  <w:style w:type="character" w:styleId="Tekstzastpczy">
    <w:name w:val="Placeholder Text"/>
    <w:uiPriority w:val="99"/>
    <w:semiHidden/>
    <w:rsid w:val="002F5ABC"/>
    <w:rPr>
      <w:color w:val="808080"/>
    </w:rPr>
  </w:style>
  <w:style w:type="character" w:customStyle="1" w:styleId="Nagwek2Znak">
    <w:name w:val="Nagłówek 2 Znak"/>
    <w:link w:val="Nagwek2"/>
    <w:uiPriority w:val="9"/>
    <w:semiHidden/>
    <w:rsid w:val="001D4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agwek11UE">
    <w:name w:val="Nagłówek 1.1. (UE)"/>
    <w:basedOn w:val="Nagwek1UE"/>
    <w:next w:val="TekstpodstUE"/>
    <w:link w:val="Nagwek11UEZnak"/>
    <w:qFormat/>
    <w:rsid w:val="007F43DA"/>
    <w:pPr>
      <w:numPr>
        <w:ilvl w:val="1"/>
      </w:numPr>
      <w:spacing w:before="320" w:after="120"/>
    </w:pPr>
    <w:rPr>
      <w:sz w:val="22"/>
    </w:rPr>
  </w:style>
  <w:style w:type="character" w:styleId="Numerstrony">
    <w:name w:val="page number"/>
    <w:basedOn w:val="Domylnaczcionkaakapitu"/>
    <w:semiHidden/>
    <w:rsid w:val="007E550E"/>
  </w:style>
  <w:style w:type="paragraph" w:customStyle="1" w:styleId="LiteraturaUE">
    <w:name w:val="Literatura (UE)"/>
    <w:basedOn w:val="Nagwek1UE"/>
    <w:next w:val="TekstpodstUE"/>
    <w:qFormat/>
    <w:rsid w:val="00E9433A"/>
    <w:pPr>
      <w:numPr>
        <w:numId w:val="0"/>
      </w:numPr>
      <w:spacing w:before="480" w:after="240"/>
    </w:pPr>
  </w:style>
  <w:style w:type="paragraph" w:styleId="Tekstprzypisudolnego">
    <w:name w:val="footnote text"/>
    <w:basedOn w:val="NormalnyUE"/>
    <w:link w:val="TekstprzypisudolnegoZnak"/>
    <w:semiHidden/>
    <w:unhideWhenUsed/>
    <w:qFormat/>
    <w:rsid w:val="00E81E77"/>
    <w:pPr>
      <w:spacing w:after="0" w:line="240" w:lineRule="auto"/>
      <w:ind w:firstLine="340"/>
      <w:jc w:val="both"/>
    </w:pPr>
    <w:rPr>
      <w:sz w:val="18"/>
      <w:szCs w:val="20"/>
    </w:rPr>
  </w:style>
  <w:style w:type="character" w:customStyle="1" w:styleId="TekstprzypisudolnegoZnak">
    <w:name w:val="Tekst przypisu dolnego Znak"/>
    <w:link w:val="Tekstprzypisudolnego"/>
    <w:semiHidden/>
    <w:rsid w:val="00E81E77"/>
    <w:rPr>
      <w:rFonts w:ascii="Times New Roman" w:hAnsi="Times New Roman"/>
      <w:sz w:val="18"/>
      <w:szCs w:val="20"/>
    </w:rPr>
  </w:style>
  <w:style w:type="character" w:styleId="Odwoanieprzypisudolnego">
    <w:name w:val="footnote reference"/>
    <w:uiPriority w:val="99"/>
    <w:semiHidden/>
    <w:rsid w:val="00B60C40"/>
    <w:rPr>
      <w:vertAlign w:val="superscript"/>
    </w:rPr>
  </w:style>
  <w:style w:type="paragraph" w:customStyle="1" w:styleId="WzrUE">
    <w:name w:val="Wzór (UE)"/>
    <w:basedOn w:val="NormalnyUE"/>
    <w:next w:val="TekstpodstwcityUE"/>
    <w:qFormat/>
    <w:rsid w:val="00FC1480"/>
    <w:pPr>
      <w:tabs>
        <w:tab w:val="left" w:pos="0"/>
        <w:tab w:val="center" w:pos="3686"/>
        <w:tab w:val="right" w:pos="7371"/>
      </w:tabs>
      <w:spacing w:before="120" w:after="120" w:line="240" w:lineRule="auto"/>
      <w:jc w:val="center"/>
    </w:pPr>
  </w:style>
  <w:style w:type="character" w:customStyle="1" w:styleId="Nagwek4Znak">
    <w:name w:val="Nagłówek 4 Znak"/>
    <w:link w:val="Nagwek4"/>
    <w:uiPriority w:val="9"/>
    <w:semiHidden/>
    <w:rsid w:val="00087A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wyrnionyBUE">
    <w:name w:val="Tekst wyróżniony B (UE)"/>
    <w:uiPriority w:val="1"/>
    <w:qFormat/>
    <w:rsid w:val="005A7642"/>
    <w:rPr>
      <w:rFonts w:ascii="Times New Roman" w:hAnsi="Times New Roman"/>
      <w:b/>
      <w:sz w:val="22"/>
      <w:szCs w:val="22"/>
      <w:lang w:val="pl-PL" w:eastAsia="en-US" w:bidi="ar-SA"/>
    </w:rPr>
  </w:style>
  <w:style w:type="character" w:customStyle="1" w:styleId="TekstwyrnionyIUE">
    <w:name w:val="Tekst wyróżniony I (UE)"/>
    <w:uiPriority w:val="1"/>
    <w:qFormat/>
    <w:rsid w:val="005A7642"/>
    <w:rPr>
      <w:i/>
    </w:rPr>
  </w:style>
  <w:style w:type="character" w:customStyle="1" w:styleId="Nagwek11UEZnak">
    <w:name w:val="Nagłówek 1.1. (UE) Znak"/>
    <w:link w:val="Nagwek11UE"/>
    <w:rsid w:val="007F43DA"/>
    <w:rPr>
      <w:rFonts w:ascii="Times New Roman" w:hAnsi="Times New Roman"/>
      <w:b w:val="0"/>
      <w:sz w:val="26"/>
      <w:szCs w:val="22"/>
      <w:lang w:val="pl-PL" w:eastAsia="en-US" w:bidi="ar-SA"/>
    </w:rPr>
  </w:style>
  <w:style w:type="character" w:customStyle="1" w:styleId="TekstwyrnionyRUE">
    <w:name w:val="Tekst wyróżniony R (UE)"/>
    <w:uiPriority w:val="1"/>
    <w:qFormat/>
    <w:rsid w:val="005A7642"/>
    <w:rPr>
      <w:spacing w:val="30"/>
    </w:rPr>
  </w:style>
  <w:style w:type="character" w:customStyle="1" w:styleId="TekstwyrnionyUUE">
    <w:name w:val="Tekst wyróżniony U (UE)"/>
    <w:uiPriority w:val="1"/>
    <w:qFormat/>
    <w:rsid w:val="005A7642"/>
    <w:rPr>
      <w:rFonts w:ascii="Times New Roman" w:hAnsi="Times New Roman"/>
      <w:sz w:val="22"/>
      <w:szCs w:val="22"/>
      <w:u w:val="single"/>
      <w:lang w:val="pl-PL" w:eastAsia="en-US" w:bidi="ar-SA"/>
    </w:rPr>
  </w:style>
  <w:style w:type="character" w:customStyle="1" w:styleId="TekstobcojzycznyUE">
    <w:name w:val="Tekst obcojęzyczny (UE)"/>
    <w:uiPriority w:val="1"/>
    <w:qFormat/>
    <w:rsid w:val="005A7642"/>
    <w:rPr>
      <w:rFonts w:ascii="Times New Roman" w:hAnsi="Times New Roman"/>
      <w:noProof/>
      <w:sz w:val="22"/>
      <w:szCs w:val="22"/>
      <w:lang w:val="pl-PL" w:eastAsia="en-US" w:bidi="ar-SA"/>
    </w:rPr>
  </w:style>
  <w:style w:type="paragraph" w:customStyle="1" w:styleId="TabelaUE">
    <w:name w:val="Tabela (UE)"/>
    <w:basedOn w:val="NormalnyUE"/>
    <w:next w:val="NormalnyUE"/>
    <w:qFormat/>
    <w:rsid w:val="008E5748"/>
    <w:pPr>
      <w:keepNext/>
      <w:keepLines/>
      <w:tabs>
        <w:tab w:val="left" w:pos="851"/>
      </w:tabs>
      <w:suppressAutoHyphens/>
      <w:spacing w:before="240" w:after="120"/>
    </w:pPr>
    <w:rPr>
      <w:sz w:val="18"/>
    </w:rPr>
  </w:style>
  <w:style w:type="paragraph" w:customStyle="1" w:styleId="rdoUE">
    <w:name w:val="Źródło (UE)"/>
    <w:basedOn w:val="NormalnyUE"/>
    <w:next w:val="TekstpodstwcityUE"/>
    <w:qFormat/>
    <w:rsid w:val="00E9433A"/>
    <w:pPr>
      <w:keepLines/>
      <w:spacing w:before="120" w:after="240" w:line="360" w:lineRule="auto"/>
      <w:ind w:left="680" w:hanging="680"/>
      <w:contextualSpacing/>
    </w:pPr>
    <w:rPr>
      <w:sz w:val="18"/>
    </w:rPr>
  </w:style>
  <w:style w:type="paragraph" w:customStyle="1" w:styleId="RysunekUE">
    <w:name w:val="Rysunek (UE)"/>
    <w:basedOn w:val="TekstpodstwcityUE"/>
    <w:next w:val="rdoUE"/>
    <w:qFormat/>
    <w:rsid w:val="00E9433A"/>
    <w:pPr>
      <w:keepNext/>
      <w:keepLines/>
      <w:numPr>
        <w:numId w:val="23"/>
      </w:numPr>
      <w:spacing w:before="120"/>
      <w:ind w:left="811" w:hanging="811"/>
    </w:pPr>
    <w:rPr>
      <w:sz w:val="18"/>
    </w:rPr>
  </w:style>
  <w:style w:type="paragraph" w:styleId="Bibliografia">
    <w:name w:val="Bibliography"/>
    <w:basedOn w:val="Normalny"/>
    <w:next w:val="Normalny"/>
    <w:link w:val="BibliografiaZnak"/>
    <w:uiPriority w:val="37"/>
    <w:semiHidden/>
    <w:rsid w:val="00E9433A"/>
    <w:pPr>
      <w:spacing w:after="120"/>
      <w:ind w:left="340" w:hanging="340"/>
    </w:pPr>
    <w:rPr>
      <w:noProof/>
      <w:sz w:val="18"/>
      <w:lang w:val="en-US"/>
    </w:rPr>
  </w:style>
  <w:style w:type="character" w:customStyle="1" w:styleId="BibliografiaZnak">
    <w:name w:val="Bibliografia Znak"/>
    <w:link w:val="Bibliografia"/>
    <w:uiPriority w:val="37"/>
    <w:semiHidden/>
    <w:rsid w:val="00E9433A"/>
    <w:rPr>
      <w:rFonts w:ascii="Times New Roman" w:hAnsi="Times New Roman"/>
      <w:noProof/>
      <w:sz w:val="18"/>
      <w:lang w:val="en-US"/>
    </w:rPr>
  </w:style>
  <w:style w:type="paragraph" w:customStyle="1" w:styleId="Separatorprzypisudolnego">
    <w:name w:val="Separator przypisu dolnego"/>
    <w:basedOn w:val="Normalny"/>
    <w:qFormat/>
    <w:rsid w:val="003E1118"/>
    <w:pPr>
      <w:tabs>
        <w:tab w:val="right" w:leader="underscore" w:pos="0"/>
        <w:tab w:val="center" w:leader="hyphen" w:pos="2835"/>
        <w:tab w:val="right" w:leader="underscore" w:pos="5670"/>
      </w:tabs>
      <w:spacing w:after="0" w:line="240" w:lineRule="auto"/>
    </w:pPr>
  </w:style>
  <w:style w:type="paragraph" w:styleId="Nagwekwykazurde">
    <w:name w:val="toa heading"/>
    <w:basedOn w:val="NormalnyUE"/>
    <w:next w:val="NormalnyUE"/>
    <w:uiPriority w:val="99"/>
    <w:semiHidden/>
    <w:rsid w:val="00AD2C47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532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aliases w:val="Legenda (UE)"/>
    <w:basedOn w:val="NormalnyUE"/>
    <w:next w:val="NormalnyUE"/>
    <w:qFormat/>
    <w:rsid w:val="006842AA"/>
    <w:pPr>
      <w:spacing w:before="240" w:after="120" w:line="240" w:lineRule="auto"/>
    </w:pPr>
    <w:rPr>
      <w:sz w:val="18"/>
      <w:szCs w:val="18"/>
    </w:rPr>
  </w:style>
  <w:style w:type="paragraph" w:customStyle="1" w:styleId="TytugwnyENUE">
    <w:name w:val="Tytuł główny EN (UE)"/>
    <w:basedOn w:val="NormalnyUE"/>
    <w:qFormat/>
    <w:rsid w:val="00B513D7"/>
    <w:pPr>
      <w:spacing w:before="720" w:after="240"/>
      <w:jc w:val="center"/>
    </w:pPr>
    <w:rPr>
      <w:b/>
      <w:caps/>
      <w:noProof/>
      <w:sz w:val="26"/>
      <w:lang w:val="en-US"/>
    </w:rPr>
  </w:style>
  <w:style w:type="paragraph" w:customStyle="1" w:styleId="StreszczenieENUE">
    <w:name w:val="Streszczenie EN (UE)"/>
    <w:basedOn w:val="StreszczeniePLUE"/>
    <w:qFormat/>
    <w:rsid w:val="00827860"/>
    <w:pPr>
      <w:spacing w:before="0"/>
      <w:ind w:right="680"/>
    </w:pPr>
    <w:rPr>
      <w:noProof/>
      <w:lang w:val="en-US"/>
    </w:rPr>
  </w:style>
  <w:style w:type="paragraph" w:customStyle="1" w:styleId="WyliczeniepunktowaneUE">
    <w:name w:val="Wyliczenie punktowane (UE)"/>
    <w:basedOn w:val="TekstpodstwcityUE"/>
    <w:qFormat/>
    <w:rsid w:val="003A1442"/>
    <w:pPr>
      <w:numPr>
        <w:numId w:val="24"/>
      </w:numPr>
      <w:ind w:left="680" w:hanging="340"/>
    </w:pPr>
  </w:style>
  <w:style w:type="paragraph" w:customStyle="1" w:styleId="WyliczenienumerowaneUE">
    <w:name w:val="Wyliczenie numerowane (UE)"/>
    <w:basedOn w:val="WyliczeniepunktowaneUE"/>
    <w:qFormat/>
    <w:rsid w:val="006674CA"/>
    <w:pPr>
      <w:numPr>
        <w:numId w:val="25"/>
      </w:numPr>
      <w:ind w:left="680" w:hanging="340"/>
    </w:pPr>
  </w:style>
  <w:style w:type="character" w:styleId="Odwoaniedokomentarza">
    <w:name w:val="annotation reference"/>
    <w:uiPriority w:val="99"/>
    <w:semiHidden/>
    <w:rsid w:val="00093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93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3BE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3B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3BE1"/>
    <w:rPr>
      <w:rFonts w:ascii="Times New Roman" w:hAnsi="Times New Roman"/>
      <w:b/>
      <w:bCs/>
      <w:sz w:val="20"/>
      <w:szCs w:val="20"/>
    </w:rPr>
  </w:style>
  <w:style w:type="paragraph" w:customStyle="1" w:styleId="Spisliteratury">
    <w:name w:val="Spis literatury"/>
    <w:basedOn w:val="Normalny"/>
    <w:qFormat/>
    <w:rsid w:val="002F0574"/>
    <w:pPr>
      <w:spacing w:after="0"/>
      <w:ind w:left="284" w:hanging="284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a\Copy\Szablony\Szablon_UE_P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5B119A-7CBE-41FD-AA58-51073110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Szablon_UE_PN.dotx</Template>
  <TotalTime>0</TotalTime>
  <Pages>5</Pages>
  <Words>1065</Words>
  <Characters>6396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Tytuł pobierany automatycznie z właściwości dokumentu</vt:lpstr>
      <vt:lpstr>Tytuł pobierany automatycznie z właściwości dokumentu</vt:lpstr>
    </vt:vector>
  </TitlesOfParts>
  <Company>Uniwersytet Ekonomiczny we Wrocławiu</Company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pobierany automatycznie z właściwości dokumentu</dc:title>
  <dc:subject/>
  <dc:creator>Autor</dc:creator>
  <cp:keywords>Słowo kluczowe, słowo kluczowe, słowo kluczowe pobierane automatycznie z właściwości dokumentu</cp:keywords>
  <cp:lastModifiedBy>DW</cp:lastModifiedBy>
  <cp:revision>2</cp:revision>
  <cp:lastPrinted>2012-02-16T23:47:00Z</cp:lastPrinted>
  <dcterms:created xsi:type="dcterms:W3CDTF">2019-11-26T12:35:00Z</dcterms:created>
  <dcterms:modified xsi:type="dcterms:W3CDTF">2019-11-26T12:35:00Z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iliacja">
    <vt:lpwstr>Uniwersytet Ekonomiczny we Wrocławiu</vt:lpwstr>
  </property>
  <property fmtid="{D5CDD505-2E9C-101B-9397-08002B2CF9AE}" pid="3" name="Poczta e-mail">
    <vt:lpwstr>autor@ue.wroc.pl</vt:lpwstr>
  </property>
</Properties>
</file>